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E6BA8">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проведении закупа</w:t>
      </w:r>
      <w:r w:rsidR="00687161">
        <w:rPr>
          <w:sz w:val="24"/>
          <w:szCs w:val="24"/>
        </w:rPr>
        <w:t xml:space="preserve"> медицинских изделий</w:t>
      </w:r>
      <w:r>
        <w:rPr>
          <w:sz w:val="24"/>
          <w:szCs w:val="24"/>
        </w:rPr>
        <w:t>,</w:t>
      </w:r>
      <w:r w:rsidRPr="00231AAE">
        <w:rPr>
          <w:sz w:val="24"/>
          <w:szCs w:val="24"/>
        </w:rPr>
        <w:t xml:space="preserve"> способом запроса ценовых предложений</w:t>
      </w:r>
      <w:r>
        <w:rPr>
          <w:sz w:val="24"/>
          <w:szCs w:val="24"/>
        </w:rPr>
        <w:t xml:space="preserve"> № </w:t>
      </w:r>
      <w:r w:rsidR="00C576DB">
        <w:rPr>
          <w:sz w:val="24"/>
          <w:szCs w:val="24"/>
        </w:rPr>
        <w:t>55</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730434" w:rsidRPr="00231AAE" w:rsidRDefault="008B4FA6" w:rsidP="00730434">
      <w:pPr>
        <w:pStyle w:val="3"/>
        <w:shd w:val="clear" w:color="auto" w:fill="FFFFFF"/>
        <w:spacing w:before="0" w:beforeAutospacing="0" w:after="0" w:afterAutospacing="0"/>
        <w:textAlignment w:val="baseline"/>
        <w:rPr>
          <w:bCs w:val="0"/>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4A6E3A">
        <w:rPr>
          <w:sz w:val="24"/>
          <w:szCs w:val="24"/>
        </w:rPr>
        <w:t xml:space="preserve">    </w:t>
      </w:r>
      <w:r w:rsidR="006C3B71">
        <w:rPr>
          <w:sz w:val="24"/>
          <w:szCs w:val="24"/>
        </w:rPr>
        <w:t xml:space="preserve">   </w:t>
      </w:r>
      <w:r w:rsidR="00F84649">
        <w:rPr>
          <w:sz w:val="24"/>
          <w:szCs w:val="24"/>
        </w:rPr>
        <w:t xml:space="preserve">   </w:t>
      </w:r>
      <w:r w:rsidR="005D1BA8">
        <w:rPr>
          <w:sz w:val="24"/>
          <w:szCs w:val="24"/>
        </w:rPr>
        <w:t xml:space="preserve">  </w:t>
      </w:r>
      <w:r w:rsidR="004A6E3A">
        <w:rPr>
          <w:sz w:val="24"/>
          <w:szCs w:val="24"/>
        </w:rPr>
        <w:t>1</w:t>
      </w:r>
      <w:r w:rsidR="00687161">
        <w:rPr>
          <w:sz w:val="24"/>
          <w:szCs w:val="24"/>
        </w:rPr>
        <w:t>5</w:t>
      </w:r>
      <w:r>
        <w:rPr>
          <w:sz w:val="24"/>
          <w:szCs w:val="24"/>
        </w:rPr>
        <w:t xml:space="preserve"> </w:t>
      </w:r>
      <w:r w:rsidR="004741FC">
        <w:rPr>
          <w:sz w:val="24"/>
          <w:szCs w:val="24"/>
        </w:rPr>
        <w:t>июл</w:t>
      </w:r>
      <w:r w:rsidR="001144EE">
        <w:rPr>
          <w:sz w:val="24"/>
          <w:szCs w:val="24"/>
        </w:rPr>
        <w:t>я</w:t>
      </w:r>
      <w:r w:rsidR="00730434">
        <w:rPr>
          <w:sz w:val="24"/>
          <w:szCs w:val="24"/>
        </w:rPr>
        <w:t xml:space="preserve"> 201</w:t>
      </w:r>
      <w:r>
        <w:rPr>
          <w:sz w:val="24"/>
          <w:szCs w:val="24"/>
        </w:rPr>
        <w:t>9 год</w:t>
      </w:r>
    </w:p>
    <w:p w:rsidR="00F96998" w:rsidRDefault="00F96998" w:rsidP="006D13B5">
      <w:pPr>
        <w:pStyle w:val="a3"/>
        <w:shd w:val="clear" w:color="auto" w:fill="FFFFFF"/>
        <w:spacing w:before="0" w:beforeAutospacing="0" w:after="0" w:afterAutospacing="0"/>
        <w:ind w:firstLine="709"/>
        <w:jc w:val="both"/>
        <w:textAlignment w:val="baseline"/>
        <w:rPr>
          <w:b/>
          <w:spacing w:val="2"/>
        </w:rPr>
      </w:pPr>
    </w:p>
    <w:p w:rsidR="00FB4154" w:rsidRDefault="00D006A1" w:rsidP="00057552">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p w:rsidR="00C576DB" w:rsidRDefault="00C576DB" w:rsidP="00057552">
      <w:pPr>
        <w:pStyle w:val="a3"/>
        <w:numPr>
          <w:ilvl w:val="0"/>
          <w:numId w:val="6"/>
        </w:numPr>
        <w:shd w:val="clear" w:color="auto" w:fill="FFFFFF"/>
        <w:spacing w:before="0" w:beforeAutospacing="0" w:after="0" w:afterAutospacing="0"/>
        <w:jc w:val="both"/>
        <w:textAlignment w:val="baseline"/>
        <w:rPr>
          <w:spacing w:val="2"/>
          <w:lang w:val="kk-KZ"/>
        </w:rPr>
      </w:pPr>
    </w:p>
    <w:tbl>
      <w:tblPr>
        <w:tblStyle w:val="a9"/>
        <w:tblW w:w="14849" w:type="dxa"/>
        <w:tblInd w:w="1005" w:type="dxa"/>
        <w:tblLook w:val="04A0"/>
      </w:tblPr>
      <w:tblGrid>
        <w:gridCol w:w="812"/>
        <w:gridCol w:w="2119"/>
        <w:gridCol w:w="7160"/>
        <w:gridCol w:w="1161"/>
        <w:gridCol w:w="758"/>
        <w:gridCol w:w="1235"/>
        <w:gridCol w:w="1604"/>
      </w:tblGrid>
      <w:tr w:rsidR="00C576DB" w:rsidRPr="0019563E" w:rsidTr="00C576DB">
        <w:tc>
          <w:tcPr>
            <w:tcW w:w="812"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Лота</w:t>
            </w:r>
          </w:p>
        </w:tc>
        <w:tc>
          <w:tcPr>
            <w:tcW w:w="2119"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Наименование закупаемых товаров</w:t>
            </w:r>
          </w:p>
        </w:tc>
        <w:tc>
          <w:tcPr>
            <w:tcW w:w="7160"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Техническая спецификация</w:t>
            </w:r>
          </w:p>
        </w:tc>
        <w:tc>
          <w:tcPr>
            <w:tcW w:w="1161"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Ед. измерен.</w:t>
            </w:r>
          </w:p>
        </w:tc>
        <w:tc>
          <w:tcPr>
            <w:tcW w:w="758"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Кол-во, объем</w:t>
            </w:r>
          </w:p>
        </w:tc>
        <w:tc>
          <w:tcPr>
            <w:tcW w:w="1235"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Цена за единицу, тенге</w:t>
            </w:r>
          </w:p>
        </w:tc>
        <w:tc>
          <w:tcPr>
            <w:tcW w:w="1604"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Сумма,  выделенная для закупок</w:t>
            </w:r>
          </w:p>
        </w:tc>
      </w:tr>
      <w:tr w:rsidR="00C576DB" w:rsidRPr="00A27FCD" w:rsidTr="00C576DB">
        <w:tc>
          <w:tcPr>
            <w:tcW w:w="812" w:type="dxa"/>
            <w:vAlign w:val="center"/>
          </w:tcPr>
          <w:p w:rsidR="00C576DB" w:rsidRPr="00A33634" w:rsidRDefault="00C576DB"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119" w:type="dxa"/>
            <w:vAlign w:val="center"/>
          </w:tcPr>
          <w:p w:rsidR="00C576DB" w:rsidRPr="00C576DB" w:rsidRDefault="00C576DB">
            <w:pPr>
              <w:rPr>
                <w:rFonts w:ascii="Times New Roman" w:hAnsi="Times New Roman" w:cs="Times New Roman"/>
              </w:rPr>
            </w:pPr>
            <w:proofErr w:type="spellStart"/>
            <w:r w:rsidRPr="00C576DB">
              <w:rPr>
                <w:rFonts w:ascii="Times New Roman" w:hAnsi="Times New Roman" w:cs="Times New Roman"/>
              </w:rPr>
              <w:t>Термоиндикаторы</w:t>
            </w:r>
            <w:proofErr w:type="spellEnd"/>
            <w:r w:rsidRPr="00C576DB">
              <w:rPr>
                <w:rFonts w:ascii="Times New Roman" w:hAnsi="Times New Roman" w:cs="Times New Roman"/>
              </w:rPr>
              <w:t xml:space="preserve"> 180 </w:t>
            </w:r>
            <w:proofErr w:type="spellStart"/>
            <w:r w:rsidRPr="00C576DB">
              <w:rPr>
                <w:rFonts w:ascii="Times New Roman" w:hAnsi="Times New Roman" w:cs="Times New Roman"/>
              </w:rPr>
              <w:t>гр</w:t>
            </w:r>
            <w:proofErr w:type="spellEnd"/>
          </w:p>
        </w:tc>
        <w:tc>
          <w:tcPr>
            <w:tcW w:w="7160" w:type="dxa"/>
            <w:vAlign w:val="center"/>
          </w:tcPr>
          <w:p w:rsidR="00C576DB" w:rsidRPr="00C576DB" w:rsidRDefault="00C576DB" w:rsidP="00C576DB">
            <w:pPr>
              <w:rPr>
                <w:rFonts w:ascii="Times New Roman" w:hAnsi="Times New Roman" w:cs="Times New Roman"/>
              </w:rPr>
            </w:pPr>
            <w:proofErr w:type="spellStart"/>
            <w:r>
              <w:rPr>
                <w:rFonts w:ascii="Times New Roman" w:hAnsi="Times New Roman" w:cs="Times New Roman"/>
              </w:rPr>
              <w:t>Термоиндикаторы</w:t>
            </w:r>
            <w:proofErr w:type="spellEnd"/>
            <w:r w:rsidRPr="00C576DB">
              <w:rPr>
                <w:rFonts w:ascii="Times New Roman" w:hAnsi="Times New Roman" w:cs="Times New Roman"/>
              </w:rPr>
              <w:t>,</w:t>
            </w:r>
            <w:r>
              <w:rPr>
                <w:rFonts w:ascii="Times New Roman" w:hAnsi="Times New Roman" w:cs="Times New Roman"/>
              </w:rPr>
              <w:t xml:space="preserve"> </w:t>
            </w:r>
            <w:r w:rsidRPr="00C576DB">
              <w:rPr>
                <w:rFonts w:ascii="Times New Roman" w:hAnsi="Times New Roman" w:cs="Times New Roman"/>
              </w:rPr>
              <w:t>для контроля режима работы</w:t>
            </w:r>
            <w:r>
              <w:rPr>
                <w:rFonts w:ascii="Times New Roman" w:hAnsi="Times New Roman" w:cs="Times New Roman"/>
              </w:rPr>
              <w:t xml:space="preserve"> </w:t>
            </w:r>
            <w:r w:rsidRPr="00C576DB">
              <w:rPr>
                <w:rFonts w:ascii="Times New Roman" w:hAnsi="Times New Roman" w:cs="Times New Roman"/>
              </w:rPr>
              <w:t xml:space="preserve">стерилизаторов. </w:t>
            </w:r>
            <w:proofErr w:type="spellStart"/>
            <w:r w:rsidRPr="00C576DB">
              <w:rPr>
                <w:rFonts w:ascii="Times New Roman" w:hAnsi="Times New Roman" w:cs="Times New Roman"/>
              </w:rPr>
              <w:t>Термоиндикаторы</w:t>
            </w:r>
            <w:proofErr w:type="spellEnd"/>
            <w:r w:rsidRPr="00C576DB">
              <w:rPr>
                <w:rFonts w:ascii="Times New Roman" w:hAnsi="Times New Roman" w:cs="Times New Roman"/>
              </w:rPr>
              <w:t xml:space="preserve"> выполнены из </w:t>
            </w:r>
            <w:proofErr w:type="spellStart"/>
            <w:r w:rsidRPr="00C576DB">
              <w:rPr>
                <w:rFonts w:ascii="Times New Roman" w:hAnsi="Times New Roman" w:cs="Times New Roman"/>
              </w:rPr>
              <w:t>термочуствительного</w:t>
            </w:r>
            <w:proofErr w:type="spellEnd"/>
            <w:r w:rsidRPr="00C576DB">
              <w:rPr>
                <w:rFonts w:ascii="Times New Roman" w:hAnsi="Times New Roman" w:cs="Times New Roman"/>
              </w:rPr>
              <w:t xml:space="preserve"> вещества с </w:t>
            </w:r>
            <w:proofErr w:type="spellStart"/>
            <w:r w:rsidRPr="00C576DB">
              <w:rPr>
                <w:rFonts w:ascii="Times New Roman" w:hAnsi="Times New Roman" w:cs="Times New Roman"/>
              </w:rPr>
              <w:t>добовлением</w:t>
            </w:r>
            <w:proofErr w:type="spellEnd"/>
            <w:r w:rsidRPr="00C576DB">
              <w:rPr>
                <w:rFonts w:ascii="Times New Roman" w:hAnsi="Times New Roman" w:cs="Times New Roman"/>
              </w:rPr>
              <w:t xml:space="preserve"> химического красителя для различия по предназначению и </w:t>
            </w:r>
            <w:proofErr w:type="gramStart"/>
            <w:r w:rsidRPr="00C576DB">
              <w:rPr>
                <w:rFonts w:ascii="Times New Roman" w:hAnsi="Times New Roman" w:cs="Times New Roman"/>
              </w:rPr>
              <w:t>запаянных</w:t>
            </w:r>
            <w:proofErr w:type="gramEnd"/>
            <w:r w:rsidRPr="00C576DB">
              <w:rPr>
                <w:rFonts w:ascii="Times New Roman" w:hAnsi="Times New Roman" w:cs="Times New Roman"/>
              </w:rPr>
              <w:t xml:space="preserve"> в прозрачную капсулу</w:t>
            </w:r>
            <w:r>
              <w:rPr>
                <w:rFonts w:ascii="Times New Roman" w:hAnsi="Times New Roman" w:cs="Times New Roman"/>
              </w:rPr>
              <w:t xml:space="preserve"> </w:t>
            </w:r>
            <w:r w:rsidRPr="00C576DB">
              <w:rPr>
                <w:rFonts w:ascii="Times New Roman" w:hAnsi="Times New Roman" w:cs="Times New Roman"/>
              </w:rPr>
              <w:t>из полимерной пленки.</w:t>
            </w:r>
          </w:p>
        </w:tc>
        <w:tc>
          <w:tcPr>
            <w:tcW w:w="1161" w:type="dxa"/>
            <w:vAlign w:val="center"/>
          </w:tcPr>
          <w:p w:rsidR="00C576DB" w:rsidRPr="00A27FCD" w:rsidRDefault="00C576DB" w:rsidP="00C2254F">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упак</w:t>
            </w:r>
            <w:proofErr w:type="spellEnd"/>
          </w:p>
        </w:tc>
        <w:tc>
          <w:tcPr>
            <w:tcW w:w="758" w:type="dxa"/>
            <w:vAlign w:val="center"/>
          </w:tcPr>
          <w:p w:rsidR="00C576DB" w:rsidRPr="00A27FCD" w:rsidRDefault="00C576DB"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235" w:type="dxa"/>
            <w:vAlign w:val="center"/>
          </w:tcPr>
          <w:p w:rsidR="00C576DB" w:rsidRPr="00A27FCD" w:rsidRDefault="00C576DB"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1 800</w:t>
            </w:r>
          </w:p>
        </w:tc>
        <w:tc>
          <w:tcPr>
            <w:tcW w:w="1604" w:type="dxa"/>
            <w:vAlign w:val="center"/>
          </w:tcPr>
          <w:p w:rsidR="00C576DB" w:rsidRPr="00A27FCD" w:rsidRDefault="00C576DB" w:rsidP="00C2254F">
            <w:pPr>
              <w:jc w:val="center"/>
              <w:rPr>
                <w:rFonts w:ascii="Times New Roman" w:hAnsi="Times New Roman" w:cs="Times New Roman"/>
                <w:sz w:val="20"/>
                <w:szCs w:val="20"/>
              </w:rPr>
            </w:pPr>
            <w:r>
              <w:rPr>
                <w:rFonts w:ascii="Times New Roman" w:hAnsi="Times New Roman" w:cs="Times New Roman"/>
                <w:sz w:val="20"/>
                <w:szCs w:val="20"/>
              </w:rPr>
              <w:t>12 600</w:t>
            </w:r>
          </w:p>
        </w:tc>
      </w:tr>
      <w:tr w:rsidR="00C576DB" w:rsidRPr="00A27FCD" w:rsidTr="00C576DB">
        <w:tc>
          <w:tcPr>
            <w:tcW w:w="812" w:type="dxa"/>
            <w:vAlign w:val="center"/>
          </w:tcPr>
          <w:p w:rsidR="00C576DB" w:rsidRPr="00A33634" w:rsidRDefault="00C576DB"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119" w:type="dxa"/>
            <w:vAlign w:val="center"/>
          </w:tcPr>
          <w:p w:rsidR="00C576DB" w:rsidRPr="00C576DB" w:rsidRDefault="00C576DB">
            <w:pPr>
              <w:rPr>
                <w:rFonts w:ascii="Times New Roman" w:hAnsi="Times New Roman" w:cs="Times New Roman"/>
              </w:rPr>
            </w:pPr>
            <w:proofErr w:type="spellStart"/>
            <w:r w:rsidRPr="00C576DB">
              <w:rPr>
                <w:rFonts w:ascii="Times New Roman" w:hAnsi="Times New Roman" w:cs="Times New Roman"/>
              </w:rPr>
              <w:t>Термоиндикаторы</w:t>
            </w:r>
            <w:proofErr w:type="spellEnd"/>
            <w:r w:rsidRPr="00C576DB">
              <w:rPr>
                <w:rFonts w:ascii="Times New Roman" w:hAnsi="Times New Roman" w:cs="Times New Roman"/>
              </w:rPr>
              <w:t xml:space="preserve"> 132  </w:t>
            </w:r>
            <w:proofErr w:type="spellStart"/>
            <w:r w:rsidRPr="00C576DB">
              <w:rPr>
                <w:rFonts w:ascii="Times New Roman" w:hAnsi="Times New Roman" w:cs="Times New Roman"/>
              </w:rPr>
              <w:t>гр</w:t>
            </w:r>
            <w:proofErr w:type="spellEnd"/>
          </w:p>
        </w:tc>
        <w:tc>
          <w:tcPr>
            <w:tcW w:w="7160" w:type="dxa"/>
            <w:vAlign w:val="center"/>
          </w:tcPr>
          <w:p w:rsidR="00C576DB" w:rsidRPr="00C576DB" w:rsidRDefault="00C576DB" w:rsidP="00C576DB">
            <w:pPr>
              <w:rPr>
                <w:rFonts w:ascii="Times New Roman" w:hAnsi="Times New Roman" w:cs="Times New Roman"/>
              </w:rPr>
            </w:pPr>
            <w:proofErr w:type="spellStart"/>
            <w:r w:rsidRPr="00C576DB">
              <w:rPr>
                <w:rFonts w:ascii="Times New Roman" w:hAnsi="Times New Roman" w:cs="Times New Roman"/>
              </w:rPr>
              <w:t>Термоиндикаторы</w:t>
            </w:r>
            <w:proofErr w:type="spellEnd"/>
            <w:r w:rsidRPr="00C576DB">
              <w:rPr>
                <w:rFonts w:ascii="Times New Roman" w:hAnsi="Times New Roman" w:cs="Times New Roman"/>
              </w:rPr>
              <w:t>,</w:t>
            </w:r>
            <w:r>
              <w:rPr>
                <w:rFonts w:ascii="Times New Roman" w:hAnsi="Times New Roman" w:cs="Times New Roman"/>
              </w:rPr>
              <w:t xml:space="preserve"> </w:t>
            </w:r>
            <w:r w:rsidRPr="00C576DB">
              <w:rPr>
                <w:rFonts w:ascii="Times New Roman" w:hAnsi="Times New Roman" w:cs="Times New Roman"/>
              </w:rPr>
              <w:t>для контроля режима работы</w:t>
            </w:r>
            <w:r>
              <w:rPr>
                <w:rFonts w:ascii="Times New Roman" w:hAnsi="Times New Roman" w:cs="Times New Roman"/>
              </w:rPr>
              <w:t xml:space="preserve"> </w:t>
            </w:r>
            <w:r w:rsidRPr="00C576DB">
              <w:rPr>
                <w:rFonts w:ascii="Times New Roman" w:hAnsi="Times New Roman" w:cs="Times New Roman"/>
              </w:rPr>
              <w:t xml:space="preserve">стерилизаторов. </w:t>
            </w:r>
            <w:proofErr w:type="spellStart"/>
            <w:r w:rsidRPr="00C576DB">
              <w:rPr>
                <w:rFonts w:ascii="Times New Roman" w:hAnsi="Times New Roman" w:cs="Times New Roman"/>
              </w:rPr>
              <w:t>Термоиндикаторы</w:t>
            </w:r>
            <w:proofErr w:type="spellEnd"/>
            <w:r w:rsidRPr="00C576DB">
              <w:rPr>
                <w:rFonts w:ascii="Times New Roman" w:hAnsi="Times New Roman" w:cs="Times New Roman"/>
              </w:rPr>
              <w:t xml:space="preserve"> выполнены из термочу</w:t>
            </w:r>
            <w:r>
              <w:rPr>
                <w:rFonts w:ascii="Times New Roman" w:hAnsi="Times New Roman" w:cs="Times New Roman"/>
              </w:rPr>
              <w:t>в</w:t>
            </w:r>
            <w:r w:rsidRPr="00C576DB">
              <w:rPr>
                <w:rFonts w:ascii="Times New Roman" w:hAnsi="Times New Roman" w:cs="Times New Roman"/>
              </w:rPr>
              <w:t>ствительного вещества с доб</w:t>
            </w:r>
            <w:r>
              <w:rPr>
                <w:rFonts w:ascii="Times New Roman" w:hAnsi="Times New Roman" w:cs="Times New Roman"/>
              </w:rPr>
              <w:t>а</w:t>
            </w:r>
            <w:r w:rsidRPr="00C576DB">
              <w:rPr>
                <w:rFonts w:ascii="Times New Roman" w:hAnsi="Times New Roman" w:cs="Times New Roman"/>
              </w:rPr>
              <w:t xml:space="preserve">влением химического красителя для различия по предназначению и </w:t>
            </w:r>
            <w:proofErr w:type="gramStart"/>
            <w:r w:rsidRPr="00C576DB">
              <w:rPr>
                <w:rFonts w:ascii="Times New Roman" w:hAnsi="Times New Roman" w:cs="Times New Roman"/>
              </w:rPr>
              <w:t>запаянных</w:t>
            </w:r>
            <w:proofErr w:type="gramEnd"/>
            <w:r w:rsidRPr="00C576DB">
              <w:rPr>
                <w:rFonts w:ascii="Times New Roman" w:hAnsi="Times New Roman" w:cs="Times New Roman"/>
              </w:rPr>
              <w:t xml:space="preserve"> в прозрачную </w:t>
            </w:r>
            <w:proofErr w:type="spellStart"/>
            <w:r w:rsidRPr="00C576DB">
              <w:rPr>
                <w:rFonts w:ascii="Times New Roman" w:hAnsi="Times New Roman" w:cs="Times New Roman"/>
              </w:rPr>
              <w:t>капсулуиз</w:t>
            </w:r>
            <w:proofErr w:type="spellEnd"/>
            <w:r w:rsidRPr="00C576DB">
              <w:rPr>
                <w:rFonts w:ascii="Times New Roman" w:hAnsi="Times New Roman" w:cs="Times New Roman"/>
              </w:rPr>
              <w:t xml:space="preserve"> полимерной пленки.</w:t>
            </w:r>
          </w:p>
        </w:tc>
        <w:tc>
          <w:tcPr>
            <w:tcW w:w="1161" w:type="dxa"/>
            <w:vAlign w:val="center"/>
          </w:tcPr>
          <w:p w:rsidR="00C576DB" w:rsidRPr="00A27FCD" w:rsidRDefault="00C576DB" w:rsidP="00C2254F">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упак</w:t>
            </w:r>
            <w:proofErr w:type="spellEnd"/>
          </w:p>
        </w:tc>
        <w:tc>
          <w:tcPr>
            <w:tcW w:w="758" w:type="dxa"/>
            <w:vAlign w:val="center"/>
          </w:tcPr>
          <w:p w:rsidR="00C576DB" w:rsidRPr="00A27FCD" w:rsidRDefault="00C576DB"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235" w:type="dxa"/>
            <w:vAlign w:val="center"/>
          </w:tcPr>
          <w:p w:rsidR="00C576DB" w:rsidRPr="00A27FCD" w:rsidRDefault="00C576DB"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1 800</w:t>
            </w:r>
          </w:p>
        </w:tc>
        <w:tc>
          <w:tcPr>
            <w:tcW w:w="1604" w:type="dxa"/>
            <w:vAlign w:val="center"/>
          </w:tcPr>
          <w:p w:rsidR="00C576DB" w:rsidRPr="00A27FCD" w:rsidRDefault="00C576DB" w:rsidP="00C2254F">
            <w:pPr>
              <w:jc w:val="center"/>
              <w:rPr>
                <w:rFonts w:ascii="Times New Roman" w:hAnsi="Times New Roman" w:cs="Times New Roman"/>
                <w:sz w:val="20"/>
                <w:szCs w:val="20"/>
              </w:rPr>
            </w:pPr>
            <w:r>
              <w:rPr>
                <w:rFonts w:ascii="Times New Roman" w:hAnsi="Times New Roman" w:cs="Times New Roman"/>
                <w:sz w:val="20"/>
                <w:szCs w:val="20"/>
              </w:rPr>
              <w:t>27 000</w:t>
            </w:r>
          </w:p>
        </w:tc>
      </w:tr>
      <w:tr w:rsidR="00C576DB" w:rsidRPr="00A27FCD" w:rsidTr="00C576DB">
        <w:tc>
          <w:tcPr>
            <w:tcW w:w="812" w:type="dxa"/>
            <w:vAlign w:val="center"/>
          </w:tcPr>
          <w:p w:rsidR="00C576DB" w:rsidRPr="00A33634" w:rsidRDefault="00C576DB"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119" w:type="dxa"/>
            <w:vAlign w:val="center"/>
          </w:tcPr>
          <w:p w:rsidR="00C576DB" w:rsidRPr="00C576DB" w:rsidRDefault="00C576DB">
            <w:pPr>
              <w:rPr>
                <w:rFonts w:ascii="Times New Roman" w:hAnsi="Times New Roman" w:cs="Times New Roman"/>
              </w:rPr>
            </w:pPr>
            <w:proofErr w:type="spellStart"/>
            <w:r w:rsidRPr="00C576DB">
              <w:rPr>
                <w:rFonts w:ascii="Times New Roman" w:hAnsi="Times New Roman" w:cs="Times New Roman"/>
              </w:rPr>
              <w:t>Термоиндикаторы</w:t>
            </w:r>
            <w:proofErr w:type="spellEnd"/>
            <w:r w:rsidRPr="00C576DB">
              <w:rPr>
                <w:rFonts w:ascii="Times New Roman" w:hAnsi="Times New Roman" w:cs="Times New Roman"/>
              </w:rPr>
              <w:t xml:space="preserve"> 120 </w:t>
            </w:r>
            <w:proofErr w:type="spellStart"/>
            <w:r w:rsidRPr="00C576DB">
              <w:rPr>
                <w:rFonts w:ascii="Times New Roman" w:hAnsi="Times New Roman" w:cs="Times New Roman"/>
              </w:rPr>
              <w:t>гр</w:t>
            </w:r>
            <w:proofErr w:type="spellEnd"/>
          </w:p>
        </w:tc>
        <w:tc>
          <w:tcPr>
            <w:tcW w:w="7160" w:type="dxa"/>
            <w:vAlign w:val="center"/>
          </w:tcPr>
          <w:p w:rsidR="00C576DB" w:rsidRPr="00C576DB" w:rsidRDefault="00C576DB" w:rsidP="00C576DB">
            <w:pPr>
              <w:rPr>
                <w:rFonts w:ascii="Times New Roman" w:hAnsi="Times New Roman" w:cs="Times New Roman"/>
              </w:rPr>
            </w:pPr>
            <w:proofErr w:type="spellStart"/>
            <w:r>
              <w:rPr>
                <w:rFonts w:ascii="Times New Roman" w:hAnsi="Times New Roman" w:cs="Times New Roman"/>
              </w:rPr>
              <w:t>Термоиндикаторы</w:t>
            </w:r>
            <w:proofErr w:type="spellEnd"/>
            <w:r w:rsidRPr="00C576DB">
              <w:rPr>
                <w:rFonts w:ascii="Times New Roman" w:hAnsi="Times New Roman" w:cs="Times New Roman"/>
              </w:rPr>
              <w:t>,</w:t>
            </w:r>
            <w:r>
              <w:rPr>
                <w:rFonts w:ascii="Times New Roman" w:hAnsi="Times New Roman" w:cs="Times New Roman"/>
              </w:rPr>
              <w:t xml:space="preserve"> </w:t>
            </w:r>
            <w:r w:rsidRPr="00C576DB">
              <w:rPr>
                <w:rFonts w:ascii="Times New Roman" w:hAnsi="Times New Roman" w:cs="Times New Roman"/>
              </w:rPr>
              <w:t>для контроля режима работы</w:t>
            </w:r>
            <w:r>
              <w:rPr>
                <w:rFonts w:ascii="Times New Roman" w:hAnsi="Times New Roman" w:cs="Times New Roman"/>
              </w:rPr>
              <w:t xml:space="preserve"> </w:t>
            </w:r>
            <w:r w:rsidRPr="00C576DB">
              <w:rPr>
                <w:rFonts w:ascii="Times New Roman" w:hAnsi="Times New Roman" w:cs="Times New Roman"/>
              </w:rPr>
              <w:t xml:space="preserve">стерилизаторов. </w:t>
            </w:r>
            <w:proofErr w:type="spellStart"/>
            <w:r w:rsidRPr="00C576DB">
              <w:rPr>
                <w:rFonts w:ascii="Times New Roman" w:hAnsi="Times New Roman" w:cs="Times New Roman"/>
              </w:rPr>
              <w:t>Термоиндикаторы</w:t>
            </w:r>
            <w:proofErr w:type="spellEnd"/>
            <w:r w:rsidRPr="00C576DB">
              <w:rPr>
                <w:rFonts w:ascii="Times New Roman" w:hAnsi="Times New Roman" w:cs="Times New Roman"/>
              </w:rPr>
              <w:t xml:space="preserve"> выполнены из термочу</w:t>
            </w:r>
            <w:r>
              <w:rPr>
                <w:rFonts w:ascii="Times New Roman" w:hAnsi="Times New Roman" w:cs="Times New Roman"/>
              </w:rPr>
              <w:t>вствительного вещества с доба</w:t>
            </w:r>
            <w:r w:rsidRPr="00C576DB">
              <w:rPr>
                <w:rFonts w:ascii="Times New Roman" w:hAnsi="Times New Roman" w:cs="Times New Roman"/>
              </w:rPr>
              <w:t xml:space="preserve">влением химического красителя для различия по предназначению и </w:t>
            </w:r>
            <w:proofErr w:type="gramStart"/>
            <w:r w:rsidRPr="00C576DB">
              <w:rPr>
                <w:rFonts w:ascii="Times New Roman" w:hAnsi="Times New Roman" w:cs="Times New Roman"/>
              </w:rPr>
              <w:t>запаянных</w:t>
            </w:r>
            <w:proofErr w:type="gramEnd"/>
            <w:r w:rsidRPr="00C576DB">
              <w:rPr>
                <w:rFonts w:ascii="Times New Roman" w:hAnsi="Times New Roman" w:cs="Times New Roman"/>
              </w:rPr>
              <w:t xml:space="preserve"> в прозрачную капсулу</w:t>
            </w:r>
            <w:r>
              <w:rPr>
                <w:rFonts w:ascii="Times New Roman" w:hAnsi="Times New Roman" w:cs="Times New Roman"/>
              </w:rPr>
              <w:t xml:space="preserve"> </w:t>
            </w:r>
            <w:r w:rsidRPr="00C576DB">
              <w:rPr>
                <w:rFonts w:ascii="Times New Roman" w:hAnsi="Times New Roman" w:cs="Times New Roman"/>
              </w:rPr>
              <w:t>из полимерной пленки.</w:t>
            </w:r>
          </w:p>
        </w:tc>
        <w:tc>
          <w:tcPr>
            <w:tcW w:w="1161" w:type="dxa"/>
            <w:vAlign w:val="center"/>
          </w:tcPr>
          <w:p w:rsidR="00C576DB" w:rsidRPr="00A27FCD" w:rsidRDefault="00C576DB" w:rsidP="00C2254F">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упак</w:t>
            </w:r>
            <w:proofErr w:type="spellEnd"/>
          </w:p>
        </w:tc>
        <w:tc>
          <w:tcPr>
            <w:tcW w:w="758" w:type="dxa"/>
            <w:vAlign w:val="center"/>
          </w:tcPr>
          <w:p w:rsidR="00C576DB" w:rsidRPr="00A27FCD" w:rsidRDefault="00C576DB"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235" w:type="dxa"/>
            <w:vAlign w:val="center"/>
          </w:tcPr>
          <w:p w:rsidR="00C576DB" w:rsidRPr="00A27FCD" w:rsidRDefault="00C576DB"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1 800</w:t>
            </w:r>
          </w:p>
        </w:tc>
        <w:tc>
          <w:tcPr>
            <w:tcW w:w="1604" w:type="dxa"/>
            <w:vAlign w:val="center"/>
          </w:tcPr>
          <w:p w:rsidR="00C576DB" w:rsidRPr="00A27FCD" w:rsidRDefault="00C576DB" w:rsidP="00C2254F">
            <w:pPr>
              <w:jc w:val="center"/>
              <w:rPr>
                <w:rFonts w:ascii="Times New Roman" w:hAnsi="Times New Roman" w:cs="Times New Roman"/>
                <w:sz w:val="20"/>
                <w:szCs w:val="20"/>
              </w:rPr>
            </w:pPr>
            <w:r>
              <w:rPr>
                <w:rFonts w:ascii="Times New Roman" w:hAnsi="Times New Roman" w:cs="Times New Roman"/>
                <w:sz w:val="20"/>
                <w:szCs w:val="20"/>
              </w:rPr>
              <w:t>9 000</w:t>
            </w:r>
          </w:p>
        </w:tc>
      </w:tr>
      <w:tr w:rsidR="00C576DB" w:rsidRPr="00A27FCD" w:rsidTr="00C576DB">
        <w:tc>
          <w:tcPr>
            <w:tcW w:w="812" w:type="dxa"/>
            <w:vAlign w:val="center"/>
          </w:tcPr>
          <w:p w:rsidR="00C576DB" w:rsidRPr="00A33634" w:rsidRDefault="00C576DB"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119" w:type="dxa"/>
            <w:vAlign w:val="center"/>
          </w:tcPr>
          <w:p w:rsidR="00C576DB" w:rsidRPr="00C576DB" w:rsidRDefault="00C576DB">
            <w:pPr>
              <w:rPr>
                <w:rFonts w:ascii="Times New Roman" w:hAnsi="Times New Roman" w:cs="Times New Roman"/>
              </w:rPr>
            </w:pPr>
            <w:r w:rsidRPr="00C576DB">
              <w:rPr>
                <w:rFonts w:ascii="Times New Roman" w:hAnsi="Times New Roman" w:cs="Times New Roman"/>
              </w:rPr>
              <w:t xml:space="preserve">Комплект противочумный 1 типа </w:t>
            </w:r>
          </w:p>
        </w:tc>
        <w:tc>
          <w:tcPr>
            <w:tcW w:w="7160" w:type="dxa"/>
            <w:vAlign w:val="center"/>
          </w:tcPr>
          <w:p w:rsidR="00C576DB" w:rsidRPr="00C576DB" w:rsidRDefault="00C576DB" w:rsidP="00C576DB">
            <w:pPr>
              <w:rPr>
                <w:rFonts w:ascii="Times New Roman" w:hAnsi="Times New Roman" w:cs="Times New Roman"/>
              </w:rPr>
            </w:pPr>
            <w:r w:rsidRPr="00C576DB">
              <w:rPr>
                <w:rFonts w:ascii="Times New Roman" w:hAnsi="Times New Roman" w:cs="Times New Roman"/>
              </w:rPr>
              <w:t>комбинезон с капюшоном, рукава</w:t>
            </w:r>
            <w:r>
              <w:rPr>
                <w:rFonts w:ascii="Times New Roman" w:hAnsi="Times New Roman" w:cs="Times New Roman"/>
              </w:rPr>
              <w:t xml:space="preserve"> и брюки на резинке</w:t>
            </w:r>
            <w:r w:rsidRPr="00C576DB">
              <w:rPr>
                <w:rFonts w:ascii="Times New Roman" w:hAnsi="Times New Roman" w:cs="Times New Roman"/>
              </w:rPr>
              <w:t>,</w:t>
            </w:r>
            <w:r>
              <w:rPr>
                <w:rFonts w:ascii="Times New Roman" w:hAnsi="Times New Roman" w:cs="Times New Roman"/>
              </w:rPr>
              <w:t xml:space="preserve"> </w:t>
            </w:r>
            <w:r w:rsidRPr="00C576DB">
              <w:rPr>
                <w:rFonts w:ascii="Times New Roman" w:hAnsi="Times New Roman" w:cs="Times New Roman"/>
              </w:rPr>
              <w:t>халат,</w:t>
            </w:r>
            <w:r>
              <w:rPr>
                <w:rFonts w:ascii="Times New Roman" w:hAnsi="Times New Roman" w:cs="Times New Roman"/>
              </w:rPr>
              <w:t xml:space="preserve"> защитная  маска, защитные очки</w:t>
            </w:r>
            <w:r w:rsidRPr="00C576DB">
              <w:rPr>
                <w:rFonts w:ascii="Times New Roman" w:hAnsi="Times New Roman" w:cs="Times New Roman"/>
              </w:rPr>
              <w:t>,</w:t>
            </w:r>
            <w:r>
              <w:rPr>
                <w:rFonts w:ascii="Times New Roman" w:hAnsi="Times New Roman" w:cs="Times New Roman"/>
              </w:rPr>
              <w:t xml:space="preserve"> </w:t>
            </w:r>
            <w:r w:rsidRPr="00C576DB">
              <w:rPr>
                <w:rFonts w:ascii="Times New Roman" w:hAnsi="Times New Roman" w:cs="Times New Roman"/>
              </w:rPr>
              <w:t>перчатки,  бахилы высокие.</w:t>
            </w:r>
          </w:p>
        </w:tc>
        <w:tc>
          <w:tcPr>
            <w:tcW w:w="1161" w:type="dxa"/>
            <w:vAlign w:val="center"/>
          </w:tcPr>
          <w:p w:rsidR="00C576DB" w:rsidRPr="00A27FCD" w:rsidRDefault="00C576DB" w:rsidP="00C2254F">
            <w:pPr>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758" w:type="dxa"/>
            <w:vAlign w:val="center"/>
          </w:tcPr>
          <w:p w:rsidR="00C576DB" w:rsidRPr="00A27FCD" w:rsidRDefault="00C576DB"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235" w:type="dxa"/>
            <w:vAlign w:val="center"/>
          </w:tcPr>
          <w:p w:rsidR="00C576DB" w:rsidRPr="00A27FCD" w:rsidRDefault="00C576DB"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5 500</w:t>
            </w:r>
          </w:p>
        </w:tc>
        <w:tc>
          <w:tcPr>
            <w:tcW w:w="1604" w:type="dxa"/>
            <w:vAlign w:val="center"/>
          </w:tcPr>
          <w:p w:rsidR="00C576DB" w:rsidRPr="00A27FCD" w:rsidRDefault="00C576DB" w:rsidP="00C2254F">
            <w:pPr>
              <w:jc w:val="center"/>
              <w:rPr>
                <w:rFonts w:ascii="Times New Roman" w:hAnsi="Times New Roman" w:cs="Times New Roman"/>
                <w:sz w:val="20"/>
                <w:szCs w:val="20"/>
              </w:rPr>
            </w:pPr>
            <w:r>
              <w:rPr>
                <w:rFonts w:ascii="Times New Roman" w:hAnsi="Times New Roman" w:cs="Times New Roman"/>
                <w:sz w:val="20"/>
                <w:szCs w:val="20"/>
              </w:rPr>
              <w:t>16 500</w:t>
            </w:r>
          </w:p>
        </w:tc>
      </w:tr>
      <w:tr w:rsidR="00C576DB" w:rsidRPr="00A27FCD" w:rsidTr="00C576DB">
        <w:tc>
          <w:tcPr>
            <w:tcW w:w="812" w:type="dxa"/>
            <w:vAlign w:val="center"/>
          </w:tcPr>
          <w:p w:rsidR="00C576DB" w:rsidRPr="00A33634" w:rsidRDefault="00C576DB"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119" w:type="dxa"/>
            <w:vAlign w:val="center"/>
          </w:tcPr>
          <w:p w:rsidR="00C576DB" w:rsidRPr="00C576DB" w:rsidRDefault="00C576DB">
            <w:pPr>
              <w:rPr>
                <w:rFonts w:ascii="Times New Roman" w:hAnsi="Times New Roman" w:cs="Times New Roman"/>
              </w:rPr>
            </w:pPr>
            <w:proofErr w:type="spellStart"/>
            <w:r w:rsidRPr="00C576DB">
              <w:rPr>
                <w:rFonts w:ascii="Times New Roman" w:hAnsi="Times New Roman" w:cs="Times New Roman"/>
              </w:rPr>
              <w:t>Эпидуральный</w:t>
            </w:r>
            <w:proofErr w:type="spellEnd"/>
            <w:r w:rsidRPr="00C576DB">
              <w:rPr>
                <w:rFonts w:ascii="Times New Roman" w:hAnsi="Times New Roman" w:cs="Times New Roman"/>
              </w:rPr>
              <w:t xml:space="preserve"> набор </w:t>
            </w:r>
          </w:p>
        </w:tc>
        <w:tc>
          <w:tcPr>
            <w:tcW w:w="7160" w:type="dxa"/>
            <w:vAlign w:val="center"/>
          </w:tcPr>
          <w:p w:rsidR="00C576DB" w:rsidRPr="00C576DB" w:rsidRDefault="00C576DB">
            <w:pPr>
              <w:rPr>
                <w:rFonts w:ascii="Times New Roman" w:hAnsi="Times New Roman" w:cs="Times New Roman"/>
              </w:rPr>
            </w:pPr>
            <w:r w:rsidRPr="00C576DB">
              <w:rPr>
                <w:rFonts w:ascii="Times New Roman" w:hAnsi="Times New Roman" w:cs="Times New Roman"/>
              </w:rPr>
              <w:t xml:space="preserve">Набор  для </w:t>
            </w:r>
            <w:proofErr w:type="spellStart"/>
            <w:r w:rsidRPr="00C576DB">
              <w:rPr>
                <w:rFonts w:ascii="Times New Roman" w:hAnsi="Times New Roman" w:cs="Times New Roman"/>
              </w:rPr>
              <w:t>продлевания</w:t>
            </w:r>
            <w:proofErr w:type="spellEnd"/>
            <w:r w:rsidRPr="00C576DB">
              <w:rPr>
                <w:rFonts w:ascii="Times New Roman" w:hAnsi="Times New Roman" w:cs="Times New Roman"/>
              </w:rPr>
              <w:t xml:space="preserve"> </w:t>
            </w:r>
            <w:proofErr w:type="spellStart"/>
            <w:r w:rsidRPr="00C576DB">
              <w:rPr>
                <w:rFonts w:ascii="Times New Roman" w:hAnsi="Times New Roman" w:cs="Times New Roman"/>
              </w:rPr>
              <w:t>эпидуральной</w:t>
            </w:r>
            <w:proofErr w:type="spellEnd"/>
            <w:r w:rsidRPr="00C576DB">
              <w:rPr>
                <w:rFonts w:ascii="Times New Roman" w:hAnsi="Times New Roman" w:cs="Times New Roman"/>
              </w:rPr>
              <w:t xml:space="preserve"> анестезии в комплекте.</w:t>
            </w:r>
            <w:r>
              <w:rPr>
                <w:rFonts w:ascii="Times New Roman" w:hAnsi="Times New Roman" w:cs="Times New Roman"/>
              </w:rPr>
              <w:t xml:space="preserve"> </w:t>
            </w:r>
            <w:r w:rsidRPr="00C576DB">
              <w:rPr>
                <w:rFonts w:ascii="Times New Roman" w:hAnsi="Times New Roman" w:cs="Times New Roman"/>
              </w:rPr>
              <w:t>Стерильно.</w:t>
            </w:r>
            <w:r w:rsidR="00DF30D3">
              <w:rPr>
                <w:rFonts w:ascii="Times New Roman" w:hAnsi="Times New Roman" w:cs="Times New Roman"/>
              </w:rPr>
              <w:t xml:space="preserve"> Для одно</w:t>
            </w:r>
            <w:r w:rsidRPr="00C576DB">
              <w:rPr>
                <w:rFonts w:ascii="Times New Roman" w:hAnsi="Times New Roman" w:cs="Times New Roman"/>
              </w:rPr>
              <w:t>кратного применения. 1,3*80 мм (18G)</w:t>
            </w:r>
          </w:p>
        </w:tc>
        <w:tc>
          <w:tcPr>
            <w:tcW w:w="1161" w:type="dxa"/>
            <w:vAlign w:val="center"/>
          </w:tcPr>
          <w:p w:rsidR="00C576DB" w:rsidRPr="00A27FCD" w:rsidRDefault="00C576DB" w:rsidP="00C2254F">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упак</w:t>
            </w:r>
            <w:proofErr w:type="spellEnd"/>
          </w:p>
        </w:tc>
        <w:tc>
          <w:tcPr>
            <w:tcW w:w="758" w:type="dxa"/>
            <w:vAlign w:val="center"/>
          </w:tcPr>
          <w:p w:rsidR="00C576DB" w:rsidRPr="00A27FCD" w:rsidRDefault="00C576DB"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1235" w:type="dxa"/>
            <w:vAlign w:val="center"/>
          </w:tcPr>
          <w:p w:rsidR="00C576DB" w:rsidRPr="00A27FCD" w:rsidRDefault="00C576DB"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5 800</w:t>
            </w:r>
          </w:p>
        </w:tc>
        <w:tc>
          <w:tcPr>
            <w:tcW w:w="1604" w:type="dxa"/>
            <w:vAlign w:val="center"/>
          </w:tcPr>
          <w:p w:rsidR="00C576DB" w:rsidRPr="00A27FCD" w:rsidRDefault="00C576DB" w:rsidP="00C2254F">
            <w:pPr>
              <w:jc w:val="center"/>
              <w:rPr>
                <w:rFonts w:ascii="Times New Roman" w:hAnsi="Times New Roman" w:cs="Times New Roman"/>
                <w:sz w:val="20"/>
                <w:szCs w:val="20"/>
              </w:rPr>
            </w:pPr>
            <w:r>
              <w:rPr>
                <w:rFonts w:ascii="Times New Roman" w:hAnsi="Times New Roman" w:cs="Times New Roman"/>
                <w:sz w:val="20"/>
                <w:szCs w:val="20"/>
              </w:rPr>
              <w:t>174 000</w:t>
            </w:r>
          </w:p>
        </w:tc>
      </w:tr>
      <w:tr w:rsidR="00C576DB" w:rsidRPr="00A27FCD" w:rsidTr="00C576DB">
        <w:tc>
          <w:tcPr>
            <w:tcW w:w="812" w:type="dxa"/>
            <w:vAlign w:val="center"/>
          </w:tcPr>
          <w:p w:rsidR="00C576DB" w:rsidRPr="00A33634" w:rsidRDefault="00C576DB" w:rsidP="00C2254F">
            <w:pPr>
              <w:jc w:val="center"/>
              <w:rPr>
                <w:rFonts w:ascii="Times New Roman" w:hAnsi="Times New Roman" w:cs="Times New Roman"/>
                <w:color w:val="000000"/>
                <w:sz w:val="20"/>
                <w:szCs w:val="20"/>
              </w:rPr>
            </w:pPr>
          </w:p>
        </w:tc>
        <w:tc>
          <w:tcPr>
            <w:tcW w:w="2119" w:type="dxa"/>
            <w:vAlign w:val="bottom"/>
          </w:tcPr>
          <w:p w:rsidR="00C576DB" w:rsidRPr="00C576DB" w:rsidRDefault="00C576DB" w:rsidP="00C2254F">
            <w:pPr>
              <w:rPr>
                <w:rFonts w:ascii="Times New Roman" w:hAnsi="Times New Roman" w:cs="Times New Roman"/>
                <w:b/>
                <w:color w:val="000000"/>
              </w:rPr>
            </w:pPr>
            <w:r w:rsidRPr="00C576DB">
              <w:rPr>
                <w:rFonts w:ascii="Times New Roman" w:hAnsi="Times New Roman" w:cs="Times New Roman"/>
                <w:b/>
                <w:color w:val="000000"/>
              </w:rPr>
              <w:t>ИТОГО</w:t>
            </w:r>
          </w:p>
        </w:tc>
        <w:tc>
          <w:tcPr>
            <w:tcW w:w="7160" w:type="dxa"/>
            <w:vAlign w:val="bottom"/>
          </w:tcPr>
          <w:p w:rsidR="00C576DB" w:rsidRPr="00A27FCD" w:rsidRDefault="00C576DB" w:rsidP="00C2254F">
            <w:pPr>
              <w:rPr>
                <w:rFonts w:ascii="Times New Roman" w:hAnsi="Times New Roman" w:cs="Times New Roman"/>
                <w:color w:val="000000"/>
              </w:rPr>
            </w:pPr>
          </w:p>
        </w:tc>
        <w:tc>
          <w:tcPr>
            <w:tcW w:w="1161" w:type="dxa"/>
            <w:vAlign w:val="center"/>
          </w:tcPr>
          <w:p w:rsidR="00C576DB" w:rsidRPr="00A27FCD" w:rsidRDefault="00C576DB" w:rsidP="00C2254F">
            <w:pPr>
              <w:jc w:val="center"/>
              <w:rPr>
                <w:rFonts w:ascii="Times New Roman" w:hAnsi="Times New Roman" w:cs="Times New Roman"/>
                <w:color w:val="000000"/>
                <w:sz w:val="20"/>
                <w:szCs w:val="20"/>
              </w:rPr>
            </w:pPr>
          </w:p>
        </w:tc>
        <w:tc>
          <w:tcPr>
            <w:tcW w:w="758" w:type="dxa"/>
            <w:vAlign w:val="center"/>
          </w:tcPr>
          <w:p w:rsidR="00C576DB" w:rsidRPr="00A27FCD" w:rsidRDefault="00C576DB" w:rsidP="00C2254F">
            <w:pPr>
              <w:jc w:val="center"/>
              <w:rPr>
                <w:rFonts w:ascii="Times New Roman" w:hAnsi="Times New Roman" w:cs="Times New Roman"/>
                <w:color w:val="000000"/>
                <w:sz w:val="20"/>
                <w:szCs w:val="20"/>
              </w:rPr>
            </w:pPr>
          </w:p>
        </w:tc>
        <w:tc>
          <w:tcPr>
            <w:tcW w:w="1235" w:type="dxa"/>
            <w:vAlign w:val="center"/>
          </w:tcPr>
          <w:p w:rsidR="00C576DB" w:rsidRPr="00A27FCD" w:rsidRDefault="00C576DB" w:rsidP="00C2254F">
            <w:pPr>
              <w:jc w:val="center"/>
              <w:rPr>
                <w:rFonts w:ascii="Times New Roman" w:hAnsi="Times New Roman" w:cs="Times New Roman"/>
                <w:color w:val="000000"/>
                <w:sz w:val="20"/>
                <w:szCs w:val="20"/>
              </w:rPr>
            </w:pPr>
          </w:p>
        </w:tc>
        <w:tc>
          <w:tcPr>
            <w:tcW w:w="1604" w:type="dxa"/>
            <w:vAlign w:val="center"/>
          </w:tcPr>
          <w:p w:rsidR="00C576DB" w:rsidRPr="00C576DB" w:rsidRDefault="00C576DB" w:rsidP="00C2254F">
            <w:pPr>
              <w:jc w:val="center"/>
              <w:rPr>
                <w:rFonts w:ascii="Times New Roman" w:hAnsi="Times New Roman" w:cs="Times New Roman"/>
                <w:b/>
                <w:sz w:val="20"/>
                <w:szCs w:val="20"/>
              </w:rPr>
            </w:pPr>
            <w:r w:rsidRPr="00C576DB">
              <w:rPr>
                <w:rFonts w:ascii="Times New Roman" w:hAnsi="Times New Roman" w:cs="Times New Roman"/>
                <w:b/>
                <w:sz w:val="20"/>
                <w:szCs w:val="20"/>
              </w:rPr>
              <w:t>239 100</w:t>
            </w:r>
          </w:p>
        </w:tc>
      </w:tr>
    </w:tbl>
    <w:p w:rsidR="00CD27E6" w:rsidRPr="001144EE" w:rsidRDefault="00CD27E6" w:rsidP="000B00D9">
      <w:pPr>
        <w:pStyle w:val="a3"/>
        <w:shd w:val="clear" w:color="auto" w:fill="FFFFFF"/>
        <w:spacing w:before="0" w:beforeAutospacing="0" w:after="0" w:afterAutospacing="0"/>
        <w:textAlignment w:val="baseline"/>
        <w:rPr>
          <w:b/>
          <w:spacing w:val="2"/>
          <w:lang w:val="kk-KZ"/>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xml:space="preserve">: </w:t>
      </w:r>
      <w:proofErr w:type="gramStart"/>
      <w:r w:rsidRPr="00231AAE">
        <w:rPr>
          <w:spacing w:val="2"/>
        </w:rPr>
        <w:t>г</w:t>
      </w:r>
      <w:proofErr w:type="gramEnd"/>
      <w:r w:rsidRPr="00231AAE">
        <w:rPr>
          <w:spacing w:val="2"/>
        </w:rPr>
        <w:t>.</w:t>
      </w:r>
      <w:r w:rsidR="00D006A1">
        <w:rPr>
          <w:spacing w:val="2"/>
        </w:rPr>
        <w:t xml:space="preserve"> </w:t>
      </w:r>
      <w:r w:rsidRPr="00231AAE">
        <w:rPr>
          <w:spacing w:val="2"/>
        </w:rPr>
        <w:t>Кокшетау, ул.</w:t>
      </w:r>
      <w:r w:rsidR="003F568C">
        <w:rPr>
          <w:spacing w:val="2"/>
        </w:rPr>
        <w:t xml:space="preserve"> </w:t>
      </w:r>
      <w:proofErr w:type="spellStart"/>
      <w:r w:rsidR="00DF30D3">
        <w:rPr>
          <w:spacing w:val="2"/>
        </w:rPr>
        <w:t>Акана</w:t>
      </w:r>
      <w:proofErr w:type="spellEnd"/>
      <w:r w:rsidR="00DF30D3">
        <w:rPr>
          <w:spacing w:val="2"/>
        </w:rPr>
        <w:t xml:space="preserve"> Серы, 1 Б. Аптека.</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297405">
        <w:rPr>
          <w:spacing w:val="2"/>
        </w:rPr>
        <w:t xml:space="preserve">по заявке заказчика </w:t>
      </w:r>
      <w:r w:rsidR="00867932">
        <w:rPr>
          <w:spacing w:val="2"/>
          <w:lang w:val="kk-KZ"/>
        </w:rPr>
        <w:t xml:space="preserve">в течение 15 календарных дней </w:t>
      </w:r>
      <w:r w:rsidR="00297405">
        <w:rPr>
          <w:spacing w:val="2"/>
          <w:lang w:val="kk-KZ"/>
        </w:rPr>
        <w:t>до 31 декабря 2019 года.</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w:t>
      </w:r>
      <w:r w:rsidR="00687161">
        <w:rPr>
          <w:spacing w:val="2"/>
        </w:rPr>
        <w:t>в Аптеку</w:t>
      </w:r>
      <w:r w:rsidR="00BB0870">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t xml:space="preserve">Пакет документов с ценовыми предложениями представить в срок с </w:t>
      </w:r>
      <w:r w:rsidR="00C63F13">
        <w:rPr>
          <w:spacing w:val="2"/>
        </w:rPr>
        <w:t>1</w:t>
      </w:r>
      <w:r w:rsidR="00051714">
        <w:rPr>
          <w:spacing w:val="2"/>
        </w:rPr>
        <w:t>6</w:t>
      </w:r>
      <w:r w:rsidR="00E61AFB">
        <w:rPr>
          <w:spacing w:val="2"/>
        </w:rPr>
        <w:t xml:space="preserve"> </w:t>
      </w:r>
      <w:r w:rsidR="00132808">
        <w:rPr>
          <w:spacing w:val="2"/>
        </w:rPr>
        <w:t>ию</w:t>
      </w:r>
      <w:r w:rsidR="00C63F13">
        <w:rPr>
          <w:spacing w:val="2"/>
        </w:rPr>
        <w:t>л</w:t>
      </w:r>
      <w:r w:rsidR="00132808">
        <w:rPr>
          <w:spacing w:val="2"/>
        </w:rPr>
        <w:t xml:space="preserve">я </w:t>
      </w:r>
      <w:r w:rsidR="00071DCE">
        <w:rPr>
          <w:spacing w:val="2"/>
        </w:rPr>
        <w:t>до</w:t>
      </w:r>
      <w:r w:rsidRPr="00AF0FB2">
        <w:rPr>
          <w:spacing w:val="2"/>
        </w:rPr>
        <w:t xml:space="preserve"> </w:t>
      </w:r>
      <w:r w:rsidR="00051714">
        <w:rPr>
          <w:spacing w:val="2"/>
        </w:rPr>
        <w:t>23</w:t>
      </w:r>
      <w:r w:rsidR="00F3557C">
        <w:rPr>
          <w:spacing w:val="2"/>
        </w:rPr>
        <w:t xml:space="preserve"> ию</w:t>
      </w:r>
      <w:r w:rsidR="00C63F13">
        <w:rPr>
          <w:spacing w:val="2"/>
        </w:rPr>
        <w:t>л</w:t>
      </w:r>
      <w:r w:rsidR="00F3557C">
        <w:rPr>
          <w:spacing w:val="2"/>
        </w:rPr>
        <w:t>я</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051714">
        <w:rPr>
          <w:spacing w:val="2"/>
        </w:rPr>
        <w:t>23</w:t>
      </w:r>
      <w:r w:rsidR="000B3AA7">
        <w:rPr>
          <w:spacing w:val="2"/>
        </w:rPr>
        <w:t xml:space="preserve"> </w:t>
      </w:r>
      <w:r w:rsidR="00C63F13">
        <w:rPr>
          <w:spacing w:val="2"/>
        </w:rPr>
        <w:t>июл</w:t>
      </w:r>
      <w:r w:rsidR="00F3557C">
        <w:rPr>
          <w:spacing w:val="2"/>
        </w:rPr>
        <w:t>я</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FD6368">
        <w:rPr>
          <w:spacing w:val="2"/>
        </w:rPr>
        <w:t>«</w:t>
      </w:r>
      <w:r w:rsidR="00051714">
        <w:rPr>
          <w:spacing w:val="2"/>
        </w:rPr>
        <w:t>23</w:t>
      </w:r>
      <w:r w:rsidRPr="00AF0FB2">
        <w:rPr>
          <w:spacing w:val="2"/>
        </w:rPr>
        <w:t xml:space="preserve">» </w:t>
      </w:r>
      <w:r w:rsidR="00C63F13">
        <w:rPr>
          <w:spacing w:val="2"/>
        </w:rPr>
        <w:t>июл</w:t>
      </w:r>
      <w:r w:rsidR="00F3557C">
        <w:rPr>
          <w:spacing w:val="2"/>
        </w:rPr>
        <w:t>я</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4E1655" w:rsidRPr="00E61AFB" w:rsidRDefault="009B4EEE" w:rsidP="00E61AFB">
      <w:pPr>
        <w:pStyle w:val="a3"/>
        <w:numPr>
          <w:ilvl w:val="0"/>
          <w:numId w:val="6"/>
        </w:numPr>
        <w:shd w:val="clear" w:color="auto" w:fill="FFFFFF"/>
        <w:spacing w:before="0" w:beforeAutospacing="0" w:after="0" w:afterAutospacing="0"/>
        <w:jc w:val="both"/>
        <w:textAlignment w:val="baseline"/>
      </w:pPr>
      <w:r w:rsidRPr="00690CE7">
        <w:lastRenderedPageBreak/>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690CE7">
        <w:t xml:space="preserve">Конверт содержит </w:t>
      </w:r>
      <w:r w:rsidR="00202005" w:rsidRPr="00690CE7">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roofErr w:type="gramEnd"/>
    </w:p>
    <w:p w:rsidR="00E61AFB" w:rsidRPr="00E61AFB" w:rsidRDefault="00E61AFB" w:rsidP="0077791F">
      <w:pPr>
        <w:pStyle w:val="a3"/>
        <w:shd w:val="clear" w:color="auto" w:fill="FFFFFF"/>
        <w:spacing w:before="0" w:beforeAutospacing="0" w:after="0" w:afterAutospacing="0"/>
        <w:ind w:left="1069"/>
        <w:jc w:val="both"/>
        <w:textAlignment w:val="baseline"/>
      </w:pPr>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t>К закупаемым лекарственным средствам</w:t>
      </w:r>
      <w:r w:rsidR="00C63F13">
        <w:rPr>
          <w:rFonts w:ascii="Times New Roman" w:hAnsi="Times New Roman" w:cs="Times New Roman"/>
          <w:b/>
          <w:color w:val="000000"/>
          <w:sz w:val="24"/>
          <w:szCs w:val="24"/>
        </w:rPr>
        <w:t xml:space="preserve"> и</w:t>
      </w:r>
      <w:r w:rsidRPr="00057CAB">
        <w:rPr>
          <w:rFonts w:ascii="Times New Roman" w:hAnsi="Times New Roman" w:cs="Times New Roman"/>
          <w:b/>
          <w:color w:val="000000"/>
          <w:sz w:val="24"/>
          <w:szCs w:val="24"/>
        </w:rPr>
        <w:t xml:space="preserve"> </w:t>
      </w:r>
      <w:r w:rsidR="00C63F13">
        <w:rPr>
          <w:rFonts w:ascii="Times New Roman" w:hAnsi="Times New Roman" w:cs="Times New Roman"/>
          <w:b/>
          <w:color w:val="000000"/>
          <w:sz w:val="24"/>
          <w:szCs w:val="24"/>
        </w:rPr>
        <w:t xml:space="preserve">медицинским </w:t>
      </w:r>
      <w:r w:rsidRPr="00057CAB">
        <w:rPr>
          <w:rFonts w:ascii="Times New Roman" w:hAnsi="Times New Roman" w:cs="Times New Roman"/>
          <w:b/>
          <w:color w:val="000000"/>
          <w:sz w:val="24"/>
          <w:szCs w:val="24"/>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Default="00051714" w:rsidP="00051714">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1) наличие регистрации</w:t>
      </w:r>
      <w:r>
        <w:rPr>
          <w:rFonts w:ascii="Times New Roman" w:hAnsi="Times New Roman" w:cs="Times New Roman"/>
          <w:color w:val="000000"/>
          <w:sz w:val="24"/>
          <w:szCs w:val="24"/>
        </w:rPr>
        <w:t xml:space="preserve"> лекарственных средств, медицинских изделий </w:t>
      </w:r>
      <w:r w:rsidRPr="002C4B6E">
        <w:rPr>
          <w:rFonts w:ascii="Times New Roman" w:hAnsi="Times New Roman" w:cs="Times New Roman"/>
          <w:color w:val="000000"/>
          <w:sz w:val="24"/>
          <w:szCs w:val="24"/>
        </w:rPr>
        <w:t xml:space="preserve">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w:t>
      </w:r>
      <w:r>
        <w:rPr>
          <w:rFonts w:ascii="Times New Roman" w:hAnsi="Times New Roman" w:cs="Times New Roman"/>
          <w:color w:val="000000"/>
          <w:sz w:val="24"/>
          <w:szCs w:val="24"/>
        </w:rPr>
        <w:t>медицинских изделий,</w:t>
      </w:r>
      <w:r w:rsidRPr="002C4B6E">
        <w:rPr>
          <w:rFonts w:ascii="Times New Roman" w:hAnsi="Times New Roman" w:cs="Times New Roman"/>
          <w:color w:val="000000"/>
          <w:sz w:val="24"/>
          <w:szCs w:val="24"/>
        </w:rPr>
        <w:t xml:space="preserve"> комплектующих, входящи</w:t>
      </w:r>
      <w:r>
        <w:rPr>
          <w:rFonts w:ascii="Times New Roman" w:hAnsi="Times New Roman" w:cs="Times New Roman"/>
          <w:color w:val="000000"/>
          <w:sz w:val="24"/>
          <w:szCs w:val="24"/>
        </w:rPr>
        <w:t>х в состав медицинского изделия</w:t>
      </w:r>
      <w:r w:rsidRPr="002C4B6E">
        <w:rPr>
          <w:rFonts w:ascii="Times New Roman" w:hAnsi="Times New Roman" w:cs="Times New Roman"/>
          <w:color w:val="000000"/>
          <w:sz w:val="24"/>
          <w:szCs w:val="24"/>
        </w:rPr>
        <w:t xml:space="preserve"> и не используемых в качестве самостоятельного</w:t>
      </w:r>
      <w:proofErr w:type="gramEnd"/>
      <w:r w:rsidRPr="002C4B6E">
        <w:rPr>
          <w:rFonts w:ascii="Times New Roman" w:hAnsi="Times New Roman" w:cs="Times New Roman"/>
          <w:color w:val="000000"/>
          <w:sz w:val="24"/>
          <w:szCs w:val="24"/>
        </w:rPr>
        <w:t xml:space="preserve"> изделия или устройства, </w:t>
      </w:r>
      <w:proofErr w:type="gramStart"/>
      <w:r w:rsidRPr="002C4B6E">
        <w:rPr>
          <w:rFonts w:ascii="Times New Roman" w:hAnsi="Times New Roman" w:cs="Times New Roman"/>
          <w:color w:val="000000"/>
          <w:sz w:val="24"/>
          <w:szCs w:val="24"/>
        </w:rPr>
        <w:t>ввезенных</w:t>
      </w:r>
      <w:proofErr w:type="gramEnd"/>
      <w:r w:rsidRPr="002C4B6E">
        <w:rPr>
          <w:rFonts w:ascii="Times New Roman" w:hAnsi="Times New Roman" w:cs="Times New Roman"/>
          <w:color w:val="000000"/>
          <w:sz w:val="24"/>
          <w:szCs w:val="24"/>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w:t>
      </w:r>
      <w:r>
        <w:rPr>
          <w:rFonts w:ascii="Times New Roman" w:hAnsi="Times New Roman" w:cs="Times New Roman"/>
          <w:color w:val="000000"/>
          <w:sz w:val="24"/>
          <w:szCs w:val="24"/>
        </w:rPr>
        <w:t xml:space="preserve">нные средства и медицинские изделия, </w:t>
      </w:r>
      <w:r w:rsidRPr="002C4B6E">
        <w:rPr>
          <w:rFonts w:ascii="Times New Roman" w:hAnsi="Times New Roman" w:cs="Times New Roman"/>
          <w:color w:val="000000"/>
          <w:sz w:val="24"/>
          <w:szCs w:val="24"/>
        </w:rPr>
        <w:t>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Правилами хранения и транспортировки лекарственных средств, </w:t>
      </w:r>
      <w:r>
        <w:rPr>
          <w:rFonts w:ascii="Times New Roman" w:hAnsi="Times New Roman" w:cs="Times New Roman"/>
          <w:color w:val="000000"/>
          <w:sz w:val="24"/>
          <w:szCs w:val="24"/>
        </w:rPr>
        <w:t>медицинских изделий</w:t>
      </w:r>
      <w:r w:rsidRPr="002C4B6E">
        <w:rPr>
          <w:rFonts w:ascii="Times New Roman" w:hAnsi="Times New Roman" w:cs="Times New Roman"/>
          <w:color w:val="000000"/>
          <w:sz w:val="24"/>
          <w:szCs w:val="24"/>
        </w:rPr>
        <w:t>, утвержденными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Pr>
          <w:rFonts w:ascii="Times New Roman" w:hAnsi="Times New Roman" w:cs="Times New Roman"/>
          <w:color w:val="000000"/>
          <w:sz w:val="24"/>
          <w:szCs w:val="24"/>
        </w:rPr>
        <w:t xml:space="preserve"> медицинских изделий</w:t>
      </w:r>
      <w:r w:rsidRPr="002C4B6E">
        <w:rPr>
          <w:rFonts w:ascii="Times New Roman" w:hAnsi="Times New Roman" w:cs="Times New Roman"/>
          <w:color w:val="000000"/>
          <w:sz w:val="24"/>
          <w:szCs w:val="24"/>
        </w:rPr>
        <w:t xml:space="preserve">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4) срок годности лекарственных средств, </w:t>
      </w:r>
      <w:r>
        <w:rPr>
          <w:rFonts w:ascii="Times New Roman" w:hAnsi="Times New Roman" w:cs="Times New Roman"/>
          <w:color w:val="000000"/>
          <w:sz w:val="24"/>
          <w:szCs w:val="24"/>
        </w:rPr>
        <w:t xml:space="preserve">медицинских изделий </w:t>
      </w:r>
      <w:r w:rsidRPr="002C4B6E">
        <w:rPr>
          <w:rFonts w:ascii="Times New Roman" w:hAnsi="Times New Roman" w:cs="Times New Roman"/>
          <w:color w:val="000000"/>
          <w:sz w:val="24"/>
          <w:szCs w:val="24"/>
        </w:rPr>
        <w:t>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051714" w:rsidRPr="002C4B6E"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9) наличие зарегистрированной цены на торговое наименование лекарственных средств и</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предельной цены на </w:t>
      </w:r>
      <w:r>
        <w:rPr>
          <w:rFonts w:ascii="Times New Roman" w:hAnsi="Times New Roman" w:cs="Times New Roman"/>
          <w:color w:val="000000"/>
          <w:sz w:val="24"/>
          <w:szCs w:val="24"/>
        </w:rPr>
        <w:t xml:space="preserve">медицинские изделия </w:t>
      </w:r>
      <w:r w:rsidRPr="002C4B6E">
        <w:rPr>
          <w:rFonts w:ascii="Times New Roman" w:hAnsi="Times New Roman" w:cs="Times New Roman"/>
          <w:color w:val="000000"/>
          <w:sz w:val="24"/>
          <w:szCs w:val="24"/>
        </w:rPr>
        <w:t>в порядке, установленном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кроме лекарственных препаратов, изготовленных в аптеках,</w:t>
      </w:r>
      <w:r w:rsidRPr="00057CAB">
        <w:rPr>
          <w:rFonts w:ascii="Times New Roman" w:hAnsi="Times New Roman" w:cs="Times New Roman"/>
          <w:color w:val="000000"/>
          <w:sz w:val="24"/>
          <w:szCs w:val="24"/>
        </w:rPr>
        <w:t xml:space="preserve">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lastRenderedPageBreak/>
        <w:t xml:space="preserve">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органом в области здравоохранения, незарегистрированных лекарственных средств, </w:t>
      </w:r>
      <w:r>
        <w:rPr>
          <w:rFonts w:ascii="Times New Roman" w:hAnsi="Times New Roman" w:cs="Times New Roman"/>
          <w:color w:val="000000"/>
          <w:sz w:val="24"/>
          <w:szCs w:val="24"/>
        </w:rPr>
        <w:t>медицинских изделий.</w:t>
      </w:r>
    </w:p>
    <w:p w:rsidR="00051714" w:rsidRDefault="00051714" w:rsidP="00051714">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Pr>
          <w:rFonts w:ascii="Times New Roman" w:hAnsi="Times New Roman" w:cs="Times New Roman"/>
          <w:color w:val="000000"/>
          <w:sz w:val="24"/>
          <w:szCs w:val="24"/>
        </w:rPr>
        <w:t xml:space="preserve">               </w:t>
      </w:r>
    </w:p>
    <w:p w:rsidR="00051714" w:rsidRPr="00690CE7" w:rsidRDefault="00051714" w:rsidP="00051714">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8.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690CE7">
        <w:rPr>
          <w:rFonts w:ascii="Times New Roman" w:hAnsi="Times New Roman" w:cs="Times New Roman"/>
          <w:color w:val="000000"/>
          <w:sz w:val="24"/>
          <w:szCs w:val="24"/>
        </w:rPr>
        <w:t>с даты завершения</w:t>
      </w:r>
      <w:proofErr w:type="gramEnd"/>
      <w:r w:rsidRPr="00690CE7">
        <w:rPr>
          <w:rFonts w:ascii="Times New Roman" w:hAnsi="Times New Roman" w:cs="Times New Roman"/>
          <w:color w:val="000000"/>
          <w:sz w:val="24"/>
          <w:szCs w:val="24"/>
        </w:rPr>
        <w:t xml:space="preserve"> приема ценовых предложений. Протокол размещается на </w:t>
      </w:r>
      <w:proofErr w:type="spellStart"/>
      <w:r w:rsidRPr="00690CE7">
        <w:rPr>
          <w:rFonts w:ascii="Times New Roman" w:hAnsi="Times New Roman" w:cs="Times New Roman"/>
          <w:color w:val="000000"/>
          <w:sz w:val="24"/>
          <w:szCs w:val="24"/>
        </w:rPr>
        <w:t>интернет-ресурсе</w:t>
      </w:r>
      <w:proofErr w:type="spellEnd"/>
      <w:r w:rsidRPr="00690CE7">
        <w:rPr>
          <w:rFonts w:ascii="Times New Roman" w:hAnsi="Times New Roman" w:cs="Times New Roman"/>
          <w:color w:val="000000"/>
          <w:sz w:val="24"/>
          <w:szCs w:val="24"/>
        </w:rPr>
        <w:t xml:space="preserve"> заказчика или организатора закупа.</w:t>
      </w:r>
    </w:p>
    <w:p w:rsidR="00051714" w:rsidRPr="00690CE7" w:rsidRDefault="00051714" w:rsidP="0005171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690CE7"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690CE7"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 xml:space="preserve">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w:t>
      </w:r>
      <w:r>
        <w:rPr>
          <w:rFonts w:ascii="Times New Roman" w:hAnsi="Times New Roman" w:cs="Times New Roman"/>
          <w:color w:val="000000"/>
          <w:sz w:val="24"/>
          <w:szCs w:val="24"/>
        </w:rPr>
        <w:t>10 настоящего объявления</w:t>
      </w:r>
      <w:r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1714" w:rsidRPr="00057CAB" w:rsidRDefault="00051714" w:rsidP="00051714">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Pr="00825DC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системах государственных органов. </w:t>
      </w:r>
      <w:proofErr w:type="gramStart"/>
      <w:r w:rsidRPr="002C4B6E">
        <w:rPr>
          <w:rFonts w:ascii="Times New Roman" w:hAnsi="Times New Roman" w:cs="Times New Roman"/>
          <w:color w:val="000000"/>
          <w:sz w:val="24"/>
          <w:szCs w:val="24"/>
        </w:rPr>
        <w:t>В случае отсутствия сведений в информационных системах</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копию</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Республики Казахстан от 16 мая 2014 года "О разрешениях и уведомлениях";</w:t>
      </w:r>
      <w:proofErr w:type="gramEnd"/>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уровня, </w:t>
      </w:r>
      <w:r w:rsidRPr="002C4B6E">
        <w:rPr>
          <w:rFonts w:ascii="Times New Roman" w:hAnsi="Times New Roman" w:cs="Times New Roman"/>
          <w:color w:val="000000"/>
          <w:sz w:val="24"/>
          <w:szCs w:val="24"/>
        </w:rPr>
        <w:lastRenderedPageBreak/>
        <w:t>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В случае несоответствия победителя квалификационным требованиям, закуп способом ценовых</w:t>
      </w:r>
      <w:r>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предложений признается несостоявшимся.</w:t>
      </w:r>
    </w:p>
    <w:p w:rsidR="00051714" w:rsidRPr="00CE0D7C" w:rsidRDefault="00051714" w:rsidP="0005171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Pr="00CE0D7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Pr>
          <w:rFonts w:ascii="Times New Roman" w:hAnsi="Times New Roman" w:cs="Times New Roman"/>
          <w:color w:val="000000"/>
          <w:sz w:val="24"/>
          <w:szCs w:val="24"/>
        </w:rPr>
        <w:t>щику подписанный договор закупа</w:t>
      </w:r>
      <w:r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b/>
          <w:color w:val="000000"/>
          <w:sz w:val="24"/>
          <w:szCs w:val="24"/>
        </w:rPr>
        <w:t>12</w:t>
      </w:r>
      <w:r w:rsidRPr="00CE0D7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превышать двух рабочих дней.</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p>
    <w:p w:rsidR="00051714" w:rsidRDefault="00051714" w:rsidP="00051714">
      <w:pPr>
        <w:autoSpaceDE w:val="0"/>
        <w:autoSpaceDN w:val="0"/>
        <w:adjustRightInd w:val="0"/>
        <w:spacing w:after="0" w:line="240" w:lineRule="auto"/>
        <w:jc w:val="center"/>
        <w:rPr>
          <w:rFonts w:ascii="Times New Roman" w:hAnsi="Times New Roman" w:cs="Times New Roman"/>
          <w:b/>
          <w:sz w:val="24"/>
          <w:szCs w:val="24"/>
        </w:rPr>
      </w:pPr>
      <w:r w:rsidRPr="00BE7BA3">
        <w:rPr>
          <w:rFonts w:ascii="Times New Roman" w:hAnsi="Times New Roman" w:cs="Times New Roman"/>
          <w:b/>
          <w:color w:val="000000"/>
          <w:sz w:val="24"/>
          <w:szCs w:val="24"/>
        </w:rPr>
        <w:t>Директор</w:t>
      </w:r>
      <w:r>
        <w:rPr>
          <w:rFonts w:ascii="Times New Roman" w:hAnsi="Times New Roman" w:cs="Times New Roman"/>
          <w:b/>
          <w:color w:val="000000"/>
          <w:sz w:val="24"/>
          <w:szCs w:val="24"/>
        </w:rPr>
        <w:t>:</w:t>
      </w:r>
      <w:r w:rsidRPr="002B6CC6">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Жаров Н. К.</w:t>
      </w:r>
    </w:p>
    <w:p w:rsidR="00051714" w:rsidRDefault="00051714" w:rsidP="00051714">
      <w:pPr>
        <w:autoSpaceDE w:val="0"/>
        <w:autoSpaceDN w:val="0"/>
        <w:adjustRightInd w:val="0"/>
        <w:spacing w:after="0" w:line="240" w:lineRule="auto"/>
        <w:rPr>
          <w:rFonts w:ascii="Times New Roman" w:hAnsi="Times New Roman" w:cs="Times New Roman"/>
          <w:b/>
          <w:color w:val="000000"/>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51714" w:rsidRDefault="000517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51714" w:rsidRDefault="000517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51714" w:rsidRDefault="000517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B4EEE" w:rsidRDefault="00C426D6" w:rsidP="00C63F13">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lastRenderedPageBreak/>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F84649">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10C"/>
    <w:rsid w:val="000054C6"/>
    <w:rsid w:val="0001303C"/>
    <w:rsid w:val="000167E0"/>
    <w:rsid w:val="00020D1B"/>
    <w:rsid w:val="00035B88"/>
    <w:rsid w:val="00037DF9"/>
    <w:rsid w:val="0004053E"/>
    <w:rsid w:val="00047D5E"/>
    <w:rsid w:val="00051714"/>
    <w:rsid w:val="00052908"/>
    <w:rsid w:val="00057552"/>
    <w:rsid w:val="00057CAB"/>
    <w:rsid w:val="0006017F"/>
    <w:rsid w:val="000714C9"/>
    <w:rsid w:val="00071DCE"/>
    <w:rsid w:val="0007580B"/>
    <w:rsid w:val="0009481C"/>
    <w:rsid w:val="00097EA6"/>
    <w:rsid w:val="000B00D9"/>
    <w:rsid w:val="000B3AA7"/>
    <w:rsid w:val="000B54D4"/>
    <w:rsid w:val="000C5618"/>
    <w:rsid w:val="000D318F"/>
    <w:rsid w:val="000D4C31"/>
    <w:rsid w:val="000D53CD"/>
    <w:rsid w:val="000D5BB8"/>
    <w:rsid w:val="000E3A95"/>
    <w:rsid w:val="000F6AB6"/>
    <w:rsid w:val="00103F0D"/>
    <w:rsid w:val="001138DF"/>
    <w:rsid w:val="001144EE"/>
    <w:rsid w:val="001147BD"/>
    <w:rsid w:val="00120FB4"/>
    <w:rsid w:val="0012182E"/>
    <w:rsid w:val="001254FE"/>
    <w:rsid w:val="00131E01"/>
    <w:rsid w:val="00132808"/>
    <w:rsid w:val="001329E4"/>
    <w:rsid w:val="00146FFA"/>
    <w:rsid w:val="00147F44"/>
    <w:rsid w:val="00170416"/>
    <w:rsid w:val="001760D3"/>
    <w:rsid w:val="001764D5"/>
    <w:rsid w:val="0019186C"/>
    <w:rsid w:val="0019563E"/>
    <w:rsid w:val="001B5F3B"/>
    <w:rsid w:val="001C4618"/>
    <w:rsid w:val="001C58F5"/>
    <w:rsid w:val="001C6991"/>
    <w:rsid w:val="001D4219"/>
    <w:rsid w:val="001D4CE1"/>
    <w:rsid w:val="001E2985"/>
    <w:rsid w:val="001E35FB"/>
    <w:rsid w:val="001E3B63"/>
    <w:rsid w:val="001F6A2D"/>
    <w:rsid w:val="00200424"/>
    <w:rsid w:val="00200D2D"/>
    <w:rsid w:val="00202005"/>
    <w:rsid w:val="00207C03"/>
    <w:rsid w:val="0021555D"/>
    <w:rsid w:val="00223B30"/>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FC5"/>
    <w:rsid w:val="002B35DB"/>
    <w:rsid w:val="002B6CC6"/>
    <w:rsid w:val="002B743E"/>
    <w:rsid w:val="002C4140"/>
    <w:rsid w:val="002C4972"/>
    <w:rsid w:val="002D74FE"/>
    <w:rsid w:val="002E425D"/>
    <w:rsid w:val="00301BFC"/>
    <w:rsid w:val="003130A3"/>
    <w:rsid w:val="00315452"/>
    <w:rsid w:val="00316EBF"/>
    <w:rsid w:val="00317668"/>
    <w:rsid w:val="00343DE1"/>
    <w:rsid w:val="00346400"/>
    <w:rsid w:val="0035118A"/>
    <w:rsid w:val="00351DAA"/>
    <w:rsid w:val="003559DD"/>
    <w:rsid w:val="00360B24"/>
    <w:rsid w:val="003775E6"/>
    <w:rsid w:val="00384FAF"/>
    <w:rsid w:val="00394A27"/>
    <w:rsid w:val="003A1EA6"/>
    <w:rsid w:val="003B5CEB"/>
    <w:rsid w:val="003C210F"/>
    <w:rsid w:val="003C32EE"/>
    <w:rsid w:val="003C6D4C"/>
    <w:rsid w:val="003E0FFC"/>
    <w:rsid w:val="003F568C"/>
    <w:rsid w:val="004065EA"/>
    <w:rsid w:val="004156AB"/>
    <w:rsid w:val="00415D4E"/>
    <w:rsid w:val="0041614D"/>
    <w:rsid w:val="00417E50"/>
    <w:rsid w:val="0042202E"/>
    <w:rsid w:val="00426CC2"/>
    <w:rsid w:val="00437969"/>
    <w:rsid w:val="004520F9"/>
    <w:rsid w:val="00453B9F"/>
    <w:rsid w:val="004741FC"/>
    <w:rsid w:val="00485F5E"/>
    <w:rsid w:val="004902A2"/>
    <w:rsid w:val="00491096"/>
    <w:rsid w:val="004A1992"/>
    <w:rsid w:val="004A55CF"/>
    <w:rsid w:val="004A6E3A"/>
    <w:rsid w:val="004B0956"/>
    <w:rsid w:val="004B0B6C"/>
    <w:rsid w:val="004D081E"/>
    <w:rsid w:val="004E1655"/>
    <w:rsid w:val="004E482F"/>
    <w:rsid w:val="004E7B88"/>
    <w:rsid w:val="004F5F67"/>
    <w:rsid w:val="00504837"/>
    <w:rsid w:val="0050514B"/>
    <w:rsid w:val="005078FB"/>
    <w:rsid w:val="00507B16"/>
    <w:rsid w:val="00513448"/>
    <w:rsid w:val="00520163"/>
    <w:rsid w:val="00522183"/>
    <w:rsid w:val="005225D9"/>
    <w:rsid w:val="00523D0A"/>
    <w:rsid w:val="005335B5"/>
    <w:rsid w:val="00533FD7"/>
    <w:rsid w:val="005366ED"/>
    <w:rsid w:val="00540F08"/>
    <w:rsid w:val="00542A75"/>
    <w:rsid w:val="0054458F"/>
    <w:rsid w:val="00550AEB"/>
    <w:rsid w:val="00553E5B"/>
    <w:rsid w:val="005602AA"/>
    <w:rsid w:val="0056170D"/>
    <w:rsid w:val="00563A18"/>
    <w:rsid w:val="00574B48"/>
    <w:rsid w:val="005900B1"/>
    <w:rsid w:val="005A218B"/>
    <w:rsid w:val="005A5897"/>
    <w:rsid w:val="005B2775"/>
    <w:rsid w:val="005C1047"/>
    <w:rsid w:val="005C27C4"/>
    <w:rsid w:val="005C4118"/>
    <w:rsid w:val="005D1BA8"/>
    <w:rsid w:val="005D338E"/>
    <w:rsid w:val="005F2CA5"/>
    <w:rsid w:val="00602BF9"/>
    <w:rsid w:val="00610819"/>
    <w:rsid w:val="00614E45"/>
    <w:rsid w:val="00625190"/>
    <w:rsid w:val="00641A37"/>
    <w:rsid w:val="0064596F"/>
    <w:rsid w:val="00645D6C"/>
    <w:rsid w:val="006537E9"/>
    <w:rsid w:val="00656623"/>
    <w:rsid w:val="00660BA3"/>
    <w:rsid w:val="00663C4C"/>
    <w:rsid w:val="00665659"/>
    <w:rsid w:val="00666E33"/>
    <w:rsid w:val="00672347"/>
    <w:rsid w:val="00674653"/>
    <w:rsid w:val="006846DC"/>
    <w:rsid w:val="00687161"/>
    <w:rsid w:val="00690CE7"/>
    <w:rsid w:val="006914AF"/>
    <w:rsid w:val="006963F5"/>
    <w:rsid w:val="006A0466"/>
    <w:rsid w:val="006A6668"/>
    <w:rsid w:val="006B7855"/>
    <w:rsid w:val="006C3B71"/>
    <w:rsid w:val="006C606A"/>
    <w:rsid w:val="006D13A7"/>
    <w:rsid w:val="006D13B5"/>
    <w:rsid w:val="006D3BB8"/>
    <w:rsid w:val="006E4314"/>
    <w:rsid w:val="006E551C"/>
    <w:rsid w:val="006E7BAE"/>
    <w:rsid w:val="00702C61"/>
    <w:rsid w:val="00724DA7"/>
    <w:rsid w:val="00726011"/>
    <w:rsid w:val="00727B11"/>
    <w:rsid w:val="00730434"/>
    <w:rsid w:val="00736DBF"/>
    <w:rsid w:val="00736FF6"/>
    <w:rsid w:val="00745B15"/>
    <w:rsid w:val="00760762"/>
    <w:rsid w:val="007608F8"/>
    <w:rsid w:val="0077125D"/>
    <w:rsid w:val="00771578"/>
    <w:rsid w:val="00775A28"/>
    <w:rsid w:val="0077791F"/>
    <w:rsid w:val="007927D8"/>
    <w:rsid w:val="00792D50"/>
    <w:rsid w:val="00796A79"/>
    <w:rsid w:val="007A050B"/>
    <w:rsid w:val="007B1D6F"/>
    <w:rsid w:val="007B78BA"/>
    <w:rsid w:val="007D279C"/>
    <w:rsid w:val="007F537D"/>
    <w:rsid w:val="007F6FAC"/>
    <w:rsid w:val="00801A96"/>
    <w:rsid w:val="00803907"/>
    <w:rsid w:val="00804C9C"/>
    <w:rsid w:val="00807B5D"/>
    <w:rsid w:val="00822B4D"/>
    <w:rsid w:val="00825DCB"/>
    <w:rsid w:val="00835862"/>
    <w:rsid w:val="00840F94"/>
    <w:rsid w:val="008424F2"/>
    <w:rsid w:val="00845045"/>
    <w:rsid w:val="00864D66"/>
    <w:rsid w:val="00867932"/>
    <w:rsid w:val="00872E2B"/>
    <w:rsid w:val="0087507C"/>
    <w:rsid w:val="0087796A"/>
    <w:rsid w:val="00880029"/>
    <w:rsid w:val="00880A1B"/>
    <w:rsid w:val="00884F64"/>
    <w:rsid w:val="008A659C"/>
    <w:rsid w:val="008B4FA6"/>
    <w:rsid w:val="008C41AC"/>
    <w:rsid w:val="008C7BCB"/>
    <w:rsid w:val="008E22FA"/>
    <w:rsid w:val="008E50F6"/>
    <w:rsid w:val="008E7182"/>
    <w:rsid w:val="008F5079"/>
    <w:rsid w:val="0090150B"/>
    <w:rsid w:val="009043B2"/>
    <w:rsid w:val="00922394"/>
    <w:rsid w:val="009225AA"/>
    <w:rsid w:val="0093007A"/>
    <w:rsid w:val="00937E7A"/>
    <w:rsid w:val="00940C36"/>
    <w:rsid w:val="009616B5"/>
    <w:rsid w:val="00961C5A"/>
    <w:rsid w:val="00965BFC"/>
    <w:rsid w:val="00972AC6"/>
    <w:rsid w:val="00974721"/>
    <w:rsid w:val="00980A25"/>
    <w:rsid w:val="009823C7"/>
    <w:rsid w:val="0098240C"/>
    <w:rsid w:val="00982BFA"/>
    <w:rsid w:val="009A419F"/>
    <w:rsid w:val="009A50C8"/>
    <w:rsid w:val="009B4EEE"/>
    <w:rsid w:val="009C28D5"/>
    <w:rsid w:val="009D170B"/>
    <w:rsid w:val="009D1B24"/>
    <w:rsid w:val="009D5EC5"/>
    <w:rsid w:val="009D7955"/>
    <w:rsid w:val="009E2663"/>
    <w:rsid w:val="009E4390"/>
    <w:rsid w:val="009E627E"/>
    <w:rsid w:val="009F01FE"/>
    <w:rsid w:val="00A02C77"/>
    <w:rsid w:val="00A039F7"/>
    <w:rsid w:val="00A12F3E"/>
    <w:rsid w:val="00A1302C"/>
    <w:rsid w:val="00A201E1"/>
    <w:rsid w:val="00A306F0"/>
    <w:rsid w:val="00A55838"/>
    <w:rsid w:val="00A55DA8"/>
    <w:rsid w:val="00A64E54"/>
    <w:rsid w:val="00A65658"/>
    <w:rsid w:val="00A73323"/>
    <w:rsid w:val="00A857A9"/>
    <w:rsid w:val="00A9048A"/>
    <w:rsid w:val="00AA3E60"/>
    <w:rsid w:val="00AB0B25"/>
    <w:rsid w:val="00AC750C"/>
    <w:rsid w:val="00AD341D"/>
    <w:rsid w:val="00AF001C"/>
    <w:rsid w:val="00AF0C77"/>
    <w:rsid w:val="00B066D7"/>
    <w:rsid w:val="00B066FA"/>
    <w:rsid w:val="00B1165F"/>
    <w:rsid w:val="00B2151A"/>
    <w:rsid w:val="00B24D79"/>
    <w:rsid w:val="00B3047A"/>
    <w:rsid w:val="00B3684B"/>
    <w:rsid w:val="00B36AFA"/>
    <w:rsid w:val="00B5291D"/>
    <w:rsid w:val="00B53408"/>
    <w:rsid w:val="00B55174"/>
    <w:rsid w:val="00B60E62"/>
    <w:rsid w:val="00B90206"/>
    <w:rsid w:val="00B93E08"/>
    <w:rsid w:val="00B95C8A"/>
    <w:rsid w:val="00BA2145"/>
    <w:rsid w:val="00BA4820"/>
    <w:rsid w:val="00BA7F07"/>
    <w:rsid w:val="00BB0870"/>
    <w:rsid w:val="00BB3ECB"/>
    <w:rsid w:val="00BC6FED"/>
    <w:rsid w:val="00BD12DF"/>
    <w:rsid w:val="00BD316D"/>
    <w:rsid w:val="00BD6ED6"/>
    <w:rsid w:val="00BE1B89"/>
    <w:rsid w:val="00BE3245"/>
    <w:rsid w:val="00BE7BA3"/>
    <w:rsid w:val="00BF1998"/>
    <w:rsid w:val="00C013EE"/>
    <w:rsid w:val="00C14491"/>
    <w:rsid w:val="00C302B1"/>
    <w:rsid w:val="00C339B9"/>
    <w:rsid w:val="00C35604"/>
    <w:rsid w:val="00C375D8"/>
    <w:rsid w:val="00C37B5C"/>
    <w:rsid w:val="00C426D6"/>
    <w:rsid w:val="00C57116"/>
    <w:rsid w:val="00C576DB"/>
    <w:rsid w:val="00C63F13"/>
    <w:rsid w:val="00C65238"/>
    <w:rsid w:val="00C76609"/>
    <w:rsid w:val="00C77E47"/>
    <w:rsid w:val="00C81BA3"/>
    <w:rsid w:val="00C91B52"/>
    <w:rsid w:val="00C91BD2"/>
    <w:rsid w:val="00CB3C4C"/>
    <w:rsid w:val="00CC10D4"/>
    <w:rsid w:val="00CC33E5"/>
    <w:rsid w:val="00CD1027"/>
    <w:rsid w:val="00CD1A82"/>
    <w:rsid w:val="00CD27E6"/>
    <w:rsid w:val="00CE0D7C"/>
    <w:rsid w:val="00CF02D8"/>
    <w:rsid w:val="00CF63D1"/>
    <w:rsid w:val="00D006A1"/>
    <w:rsid w:val="00D05BFE"/>
    <w:rsid w:val="00D101D7"/>
    <w:rsid w:val="00D12005"/>
    <w:rsid w:val="00D2690B"/>
    <w:rsid w:val="00D472CD"/>
    <w:rsid w:val="00D638D2"/>
    <w:rsid w:val="00D63F71"/>
    <w:rsid w:val="00D67193"/>
    <w:rsid w:val="00D757CC"/>
    <w:rsid w:val="00D827A9"/>
    <w:rsid w:val="00D83ABA"/>
    <w:rsid w:val="00D9593B"/>
    <w:rsid w:val="00DA190E"/>
    <w:rsid w:val="00DA6C80"/>
    <w:rsid w:val="00DA7C83"/>
    <w:rsid w:val="00DB348D"/>
    <w:rsid w:val="00DB4F89"/>
    <w:rsid w:val="00DC17DE"/>
    <w:rsid w:val="00DC2F03"/>
    <w:rsid w:val="00DC67CD"/>
    <w:rsid w:val="00DD0B1D"/>
    <w:rsid w:val="00DD12A2"/>
    <w:rsid w:val="00DD4293"/>
    <w:rsid w:val="00DD6EBA"/>
    <w:rsid w:val="00DE26D1"/>
    <w:rsid w:val="00DE5325"/>
    <w:rsid w:val="00DE7B8E"/>
    <w:rsid w:val="00DF30D3"/>
    <w:rsid w:val="00DF535B"/>
    <w:rsid w:val="00E07D30"/>
    <w:rsid w:val="00E2020A"/>
    <w:rsid w:val="00E20FE4"/>
    <w:rsid w:val="00E22302"/>
    <w:rsid w:val="00E3266C"/>
    <w:rsid w:val="00E546FC"/>
    <w:rsid w:val="00E562B6"/>
    <w:rsid w:val="00E61AFB"/>
    <w:rsid w:val="00E65B9B"/>
    <w:rsid w:val="00E72046"/>
    <w:rsid w:val="00E8483B"/>
    <w:rsid w:val="00E8727F"/>
    <w:rsid w:val="00E950BA"/>
    <w:rsid w:val="00EA779D"/>
    <w:rsid w:val="00EA7D23"/>
    <w:rsid w:val="00EC02D6"/>
    <w:rsid w:val="00EC132D"/>
    <w:rsid w:val="00EC13B3"/>
    <w:rsid w:val="00EC23D0"/>
    <w:rsid w:val="00EC4DEE"/>
    <w:rsid w:val="00ED160E"/>
    <w:rsid w:val="00ED4BAC"/>
    <w:rsid w:val="00EE3270"/>
    <w:rsid w:val="00EE416A"/>
    <w:rsid w:val="00EE6BA8"/>
    <w:rsid w:val="00EF29FA"/>
    <w:rsid w:val="00F00CE2"/>
    <w:rsid w:val="00F1710E"/>
    <w:rsid w:val="00F17D21"/>
    <w:rsid w:val="00F21499"/>
    <w:rsid w:val="00F2423A"/>
    <w:rsid w:val="00F3557C"/>
    <w:rsid w:val="00F4291D"/>
    <w:rsid w:val="00F612FE"/>
    <w:rsid w:val="00F63126"/>
    <w:rsid w:val="00F67C2A"/>
    <w:rsid w:val="00F777AC"/>
    <w:rsid w:val="00F8258E"/>
    <w:rsid w:val="00F84649"/>
    <w:rsid w:val="00F84833"/>
    <w:rsid w:val="00F92BBA"/>
    <w:rsid w:val="00F96998"/>
    <w:rsid w:val="00FA34FE"/>
    <w:rsid w:val="00FA5773"/>
    <w:rsid w:val="00FA7484"/>
    <w:rsid w:val="00FB4154"/>
    <w:rsid w:val="00FD6368"/>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9643E-AA86-4688-AD38-59E163E4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2287</TotalTime>
  <Pages>9</Pages>
  <Words>4219</Words>
  <Characters>24054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319</cp:revision>
  <cp:lastPrinted>2019-07-15T09:14:00Z</cp:lastPrinted>
  <dcterms:created xsi:type="dcterms:W3CDTF">2017-02-20T06:30:00Z</dcterms:created>
  <dcterms:modified xsi:type="dcterms:W3CDTF">2019-07-15T09:23:00Z</dcterms:modified>
</cp:coreProperties>
</file>