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58020D5C" w:rsidR="009B4EEE" w:rsidRPr="005A2F5C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8A6D14">
        <w:rPr>
          <w:sz w:val="28"/>
          <w:szCs w:val="28"/>
        </w:rPr>
        <w:t>2</w:t>
      </w:r>
      <w:r w:rsidR="005A2F5C">
        <w:rPr>
          <w:sz w:val="28"/>
          <w:szCs w:val="28"/>
          <w:lang w:val="kk-KZ"/>
        </w:rPr>
        <w:t>2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157ECD65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A6D14">
        <w:rPr>
          <w:sz w:val="24"/>
          <w:szCs w:val="24"/>
        </w:rPr>
        <w:t>1</w:t>
      </w:r>
      <w:r w:rsidR="005A2F5C">
        <w:rPr>
          <w:sz w:val="24"/>
          <w:szCs w:val="24"/>
          <w:lang w:val="kk-KZ"/>
        </w:rPr>
        <w:t xml:space="preserve">8 апреля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2F5C" w:rsidRPr="00B35BD1" w14:paraId="6D9F7E12" w14:textId="77777777" w:rsidTr="009B621E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747D6489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0986CA5E" w:rsidR="005A2F5C" w:rsidRPr="005A2F5C" w:rsidRDefault="005A2F5C" w:rsidP="005A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Алтеплаза</w:t>
            </w:r>
            <w:proofErr w:type="spellEnd"/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6548" w14:textId="1D86DF53" w:rsidR="005A2F5C" w:rsidRPr="005A2F5C" w:rsidRDefault="005A2F5C" w:rsidP="005A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</w:t>
            </w:r>
            <w:proofErr w:type="spellStart"/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внутривенных инфузий в комплекте с растворителем (вода для инъекций), 50 мг, 50 мл, №1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034780D0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69256029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59E6F25E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167 701,28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0BECD918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5 031 038,40</w:t>
            </w:r>
          </w:p>
        </w:tc>
      </w:tr>
      <w:tr w:rsidR="005A2F5C" w:rsidRPr="00B35BD1" w14:paraId="3B3BB242" w14:textId="77777777" w:rsidTr="00DA4007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130E2F86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2241E413" w:rsidR="005A2F5C" w:rsidRPr="005A2F5C" w:rsidRDefault="005A2F5C" w:rsidP="005A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BCE5" w14:textId="5A323157" w:rsidR="005A2F5C" w:rsidRPr="005A2F5C" w:rsidRDefault="005A2F5C" w:rsidP="005A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 200мг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18511223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793186D4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7C0E631B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40,13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4EFCF8D2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260 845,00</w:t>
            </w:r>
          </w:p>
        </w:tc>
      </w:tr>
      <w:tr w:rsidR="005A2F5C" w:rsidRPr="00B35BD1" w14:paraId="67EAFD36" w14:textId="77777777" w:rsidTr="00DA4007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B28C" w14:textId="54D76FD0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352CB" w14:textId="67E96044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Препараты железа для парентерального применения 100мг/2мл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67C" w14:textId="529BCDAA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внутримышечного  применения</w:t>
            </w:r>
            <w:proofErr w:type="gramEnd"/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100мг/2мл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CA7E" w14:textId="59E26D6C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F646" w14:textId="5E8CBFF8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BC59B" w14:textId="58AD70F9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389,21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88D8B" w14:textId="10D3DF2B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2 335 260,00</w:t>
            </w:r>
          </w:p>
        </w:tc>
      </w:tr>
      <w:tr w:rsidR="005A2F5C" w:rsidRPr="00B35BD1" w14:paraId="1CD2EE7B" w14:textId="77777777" w:rsidTr="00DA4007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0FA27" w14:textId="7F1F0B82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7578" w14:textId="65096F43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6B7D" w14:textId="3E2DE4A6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 25мг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6DA8" w14:textId="2B253EE0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984E" w14:textId="4EE9F170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ACBF" w14:textId="7FE03C43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EF01" w14:textId="5874C9BA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140 085,00</w:t>
            </w:r>
          </w:p>
        </w:tc>
      </w:tr>
      <w:tr w:rsidR="005A2F5C" w:rsidRPr="00B35BD1" w14:paraId="33CD9CB0" w14:textId="77777777" w:rsidTr="00DA4007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D27D" w14:textId="35FE530E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AF60" w14:textId="1D76E7C0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 xml:space="preserve">Шприц инъекционный трехкомпонентный инсулиновый стерильный однократного </w:t>
            </w:r>
            <w:proofErr w:type="gram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применения  объемом</w:t>
            </w:r>
            <w:proofErr w:type="gramEnd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 xml:space="preserve"> 1мл (100IU)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9E91" w14:textId="01A991BF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объемом 1мл (100IU), модификация: с несъемной иглой 30Gx1/2''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C5FD" w14:textId="136BDA49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6649" w14:textId="2BA1E3B5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9BD3B" w14:textId="7CA971A3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81EA" w14:textId="0B798715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520 800,00</w:t>
            </w:r>
          </w:p>
        </w:tc>
      </w:tr>
      <w:tr w:rsidR="005A2F5C" w:rsidRPr="00B35BD1" w14:paraId="5BE6C341" w14:textId="77777777" w:rsidTr="00DA4007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EBFE" w14:textId="38CEB552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6A3C" w14:textId="6D0ECB00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361F" w14:textId="6148ECE7" w:rsidR="005A2F5C" w:rsidRPr="005A2F5C" w:rsidRDefault="005A2F5C" w:rsidP="005A2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 250мг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1131" w14:textId="503FF6B0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34AE" w14:textId="40E79168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D3AC" w14:textId="0EC229F6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4CDE" w14:textId="49D07A6A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45 920,00</w:t>
            </w:r>
          </w:p>
        </w:tc>
      </w:tr>
      <w:tr w:rsidR="005A2F5C" w:rsidRPr="00B35BD1" w14:paraId="38A679C6" w14:textId="77777777" w:rsidTr="0016400E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5A2F5C" w:rsidRPr="005A2F5C" w:rsidRDefault="005A2F5C" w:rsidP="005A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5A2F5C" w:rsidRPr="005A2F5C" w:rsidRDefault="005A2F5C" w:rsidP="005A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5A2F5C" w:rsidRPr="005A2F5C" w:rsidRDefault="005A2F5C" w:rsidP="005A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4BFFA99" w14:textId="526F6082" w:rsidR="005A2F5C" w:rsidRPr="005A2F5C" w:rsidRDefault="005A2F5C" w:rsidP="005A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70C6CD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3E41BD8D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E17D3C2" w:rsidR="005A2F5C" w:rsidRPr="005A2F5C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69DF5" w14:textId="2BD3A2C1" w:rsidR="005A2F5C" w:rsidRPr="00273535" w:rsidRDefault="005A2F5C" w:rsidP="005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535">
              <w:rPr>
                <w:rFonts w:ascii="Times New Roman" w:hAnsi="Times New Roman" w:cs="Times New Roman"/>
                <w:b/>
                <w:sz w:val="24"/>
                <w:szCs w:val="24"/>
              </w:rPr>
              <w:t>8 333 948,40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39FCE6C5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lastRenderedPageBreak/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A6D14">
        <w:rPr>
          <w:rFonts w:ascii="Times New Roman" w:hAnsi="Times New Roman" w:cs="Times New Roman"/>
          <w:b/>
          <w:spacing w:val="2"/>
          <w:lang w:val="kk-KZ"/>
        </w:rPr>
        <w:t>1</w:t>
      </w:r>
      <w:r w:rsidR="005A2F5C">
        <w:rPr>
          <w:rFonts w:ascii="Times New Roman" w:hAnsi="Times New Roman" w:cs="Times New Roman"/>
          <w:b/>
          <w:spacing w:val="2"/>
          <w:lang w:val="kk-KZ"/>
        </w:rPr>
        <w:t>9</w:t>
      </w:r>
      <w:r w:rsidR="008A6D14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proofErr w:type="gramStart"/>
      <w:r w:rsidR="005A2F5C">
        <w:rPr>
          <w:rFonts w:ascii="Times New Roman" w:hAnsi="Times New Roman" w:cs="Times New Roman"/>
          <w:b/>
          <w:spacing w:val="2"/>
          <w:lang w:val="kk-KZ"/>
        </w:rPr>
        <w:t>апреля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5A2F5C">
        <w:rPr>
          <w:rFonts w:ascii="Times New Roman" w:hAnsi="Times New Roman" w:cs="Times New Roman"/>
          <w:b/>
          <w:spacing w:val="2"/>
          <w:lang w:val="kk-KZ"/>
        </w:rPr>
        <w:t>26 апреля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5A2F5C" w:rsidRPr="005A2F5C">
        <w:rPr>
          <w:rFonts w:ascii="Times New Roman" w:hAnsi="Times New Roman" w:cs="Times New Roman"/>
          <w:b/>
          <w:spacing w:val="2"/>
          <w:lang w:val="kk-KZ"/>
        </w:rPr>
        <w:t xml:space="preserve">26 апреля </w:t>
      </w:r>
      <w:r w:rsidR="00690CE7" w:rsidRPr="00482DC8">
        <w:rPr>
          <w:rFonts w:ascii="Times New Roman" w:hAnsi="Times New Roman" w:cs="Times New Roman"/>
          <w:b/>
          <w:spacing w:val="2"/>
        </w:rPr>
        <w:t>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5A2F5C" w:rsidRPr="005A2F5C">
        <w:rPr>
          <w:rFonts w:ascii="Times New Roman" w:hAnsi="Times New Roman" w:cs="Times New Roman"/>
          <w:b/>
          <w:spacing w:val="2"/>
          <w:lang w:val="kk-KZ"/>
        </w:rPr>
        <w:t xml:space="preserve">26 апреля </w:t>
      </w:r>
      <w:r w:rsidR="009F7785">
        <w:rPr>
          <w:rFonts w:ascii="Times New Roman" w:hAnsi="Times New Roman" w:cs="Times New Roman"/>
          <w:b/>
          <w:spacing w:val="2"/>
        </w:rPr>
        <w:t>2022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года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5A3CF7F" w14:textId="77777777" w:rsidR="00273535" w:rsidRDefault="00273535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65D50EC" w14:textId="75A5686B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461D9501" w:rsidR="00D47253" w:rsidRPr="00482DC8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</w:t>
            </w:r>
            <w:bookmarkStart w:id="1" w:name="_GoBack"/>
            <w:bookmarkEnd w:id="1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3535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2F5C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A6D14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BCAF-7083-47BE-AE84-EAE6AD3B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645</cp:revision>
  <cp:lastPrinted>2022-04-18T09:01:00Z</cp:lastPrinted>
  <dcterms:created xsi:type="dcterms:W3CDTF">2017-02-20T06:30:00Z</dcterms:created>
  <dcterms:modified xsi:type="dcterms:W3CDTF">2022-04-18T09:01:00Z</dcterms:modified>
</cp:coreProperties>
</file>