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1F546D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2A7528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1E30C462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3B4C26">
        <w:rPr>
          <w:sz w:val="28"/>
          <w:szCs w:val="28"/>
        </w:rPr>
        <w:t>4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75CC8AC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3B4C26">
        <w:rPr>
          <w:sz w:val="24"/>
          <w:szCs w:val="24"/>
        </w:rPr>
        <w:t>9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6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2"/>
        <w:gridCol w:w="7938"/>
        <w:gridCol w:w="992"/>
        <w:gridCol w:w="850"/>
        <w:gridCol w:w="1307"/>
        <w:gridCol w:w="2126"/>
      </w:tblGrid>
      <w:tr w:rsidR="00086BAE" w:rsidRPr="00B35BD1" w14:paraId="176AFC97" w14:textId="77777777" w:rsidTr="003B4C26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D7A2" w14:textId="13C5211C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3A3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3B4C26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0BB2" w:rsidRPr="006E7EAE" w14:paraId="6D9F7E12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59C67C3C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Маска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3 (30-50</w:t>
            </w:r>
            <w:r w:rsidR="00C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6548" w14:textId="6CCCE894" w:rsidR="005B0BB2" w:rsidRPr="003B4C26" w:rsidRDefault="005B0BB2" w:rsidP="005B0BB2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маска для обеспечения проходимости дыхательных путей. Классическая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маска для взрослых малая, размер  3 (30-50</w:t>
            </w:r>
            <w:r w:rsidR="00C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кг) с манжетой   резистентной к закиси азота, анатомической формы с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низкофрикционным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концом, твердая задняя панель для облегченного введения маски, на воздуховоде маски информация: о размере маски, о массе пациента (определяет размер), о объёме шприца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манжеты - от правильного выбора шприца зависит давление в манжете, которое не должно превышать 60см Н2О. Линия раздувания манжеты интегрирована в стенку воздуховода. Клапан-индикатор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подкачивания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жестким проксимальным коннектором 15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 для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подсоединения контура дыхательного имеет симметричные приливы мониторинга положения манжеты и не смещающей отстыковки контура. Материал: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 выполнена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имплантационного нетоксичного ПВХ, с манжетой резистивной к закиси азота. Упаковка: индивидуальная, стерильная</w:t>
            </w:r>
            <w:r w:rsidR="00C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707894D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5CF41F67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1C659DF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5D654C93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B0BB2" w:rsidRPr="006E7EAE" w14:paraId="4C17D6F7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FC73" w14:textId="499E9ECB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8406" w14:textId="0168F322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Маска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4 (50-70кг)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7A627" w14:textId="5C3D76AA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маска для обеспечения проходимости дыхательных путей. Классическая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маска для взрослых средняя, размер 4 (50 - 70кг) с манжетой   резистентной к закиси азота, анатомической формы с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низкофрикционным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концом, твердая задняя панель для облегченного введения маски, на воздуховоде маски информация: о размере маски, о массе пациента (определяет размер), о объёме шприца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надутия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манжеты - от правильного выбора шприца зависит давление в манжете, которое не должно превышать 60см Н2О. Линия раздувания манжеты интегрирована в стенку воздуховода. Клапан-индикатор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подкачивания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жестким проксимальным коннектором 15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 для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подсоединения контура дыхательного имеет симметричные приливы мониторинга положения манжеты и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несмещающей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отстыковки контура. Материал: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 выполнена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имплантационного нетоксичного ПВХ, с манжетой резистивной к закиси азота. Упаковка: индивидуальная, стерильная</w:t>
            </w:r>
            <w:r w:rsidR="00C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167" w14:textId="767C78B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2ED6" w14:textId="2030F52B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C073" w14:textId="113A304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ED85" w14:textId="79E2D61E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</w:tr>
      <w:tr w:rsidR="005B0BB2" w:rsidRPr="006E7EAE" w14:paraId="09B585E0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5C6" w14:textId="653E9C26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40A9" w14:textId="005B4D2B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Воздуховод. Размер 0 (60мм). Черный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2642B" w14:textId="7639F946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</w:t>
            </w:r>
            <w:r w:rsidR="00C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 и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ограничительным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эллиптическим  кольцом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анатомическим изгибом, с  изолированным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каналом эллиптического сечения.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цельнолитой, с обязательным наличием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спаянного с основной частью воздуховода. Размер 0, цвет черный. Материал: полипропилен, эластомер. Упаковка: клинически чистая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981D" w14:textId="6D391DA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9037" w14:textId="4333F0A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553D" w14:textId="3AA508A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D509" w14:textId="5DB727B1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4 470,00</w:t>
            </w:r>
          </w:p>
        </w:tc>
      </w:tr>
      <w:tr w:rsidR="005B0BB2" w:rsidRPr="006E7EAE" w14:paraId="31DCE582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821F" w14:textId="2DF945CE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D114" w14:textId="684A7092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Воздуховод. Размер 1 (70мм). Белый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7C2BB" w14:textId="7CF508EB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Воздуховод 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обеспечения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 и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ограничительным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эллиптическим  кольцом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анатомическим изгибом, с  изолированным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каналом эллиптического сечения.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цельнолитой, с обязательным наличием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спаянного с основной частью воздуховода. Размер 1 (7,0 см), цвет белый. Материал: полипропилен, эластомер. Упаковка: клинически чистая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714E" w14:textId="06BABDB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69FF" w14:textId="450C6CF2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1901" w14:textId="08BC4F7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2324" w14:textId="3885FB3D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4 470,00</w:t>
            </w:r>
          </w:p>
        </w:tc>
      </w:tr>
      <w:tr w:rsidR="005B0BB2" w:rsidRPr="006E7EAE" w14:paraId="21155DEA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1EE2" w14:textId="4EF7CE2C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66C0A" w14:textId="3B424481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Воздуховод. Размер 2 (80мм). Зелёный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8E5B" w14:textId="476018C0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 и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ограничительным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эллиптическим  кольцом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анатомическим изгибом, с  изолированным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каналом эллиптического сечения.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цельнолитой, с обязательным наличием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термопластичного наконечника из отдельного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синтетического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спаянного с основной частью воздуховода. Размер 2 (8,0 см), цвет зелёный. Материал: полипропилен, эластомер. Упаковка: клинически чистая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00EA" w14:textId="6A35D897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F245" w14:textId="2EC2FAC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EBB3" w14:textId="091BDA5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196D" w14:textId="460E4CDF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111 750,00</w:t>
            </w:r>
          </w:p>
        </w:tc>
      </w:tr>
      <w:tr w:rsidR="005B0BB2" w:rsidRPr="006E7EAE" w14:paraId="76E22FF3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A54" w14:textId="13AD3BC3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3894" w14:textId="0C9530D4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Воздуховод. Размер 3 (90мм). Желтый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233FF" w14:textId="502695AF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Воздуховод для обеспечения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 и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ограничительным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эллиптическим  кольцом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анатомическим изгибом, с  изолированным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каналом эллиптического сечения.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цельнолитой, с обязательным наличием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спаянного с основной частью воздуховода. Размер 3 (9,0 см), цвет желтый. Материал: полипропилен, эластомер. Упаковка: клинически чистая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9A3F" w14:textId="683CEBD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036" w14:textId="043195B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DB9F" w14:textId="7D486C4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2187D" w14:textId="1B58C928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214 560,00</w:t>
            </w:r>
          </w:p>
        </w:tc>
      </w:tr>
      <w:tr w:rsidR="005B0BB2" w:rsidRPr="006E7EAE" w14:paraId="64E0D7BF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84CA" w14:textId="77DA7024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F16E4" w14:textId="5E6FF7B3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Воздуховод. Размер 4 (10мм). Красный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1D0B" w14:textId="55F14C32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Воздуховод для обеспечения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 и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ограничительным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эллиптическим  кольцом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анатомическим изгибом, с  изолированным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каналом эллиптического сечения. Воздуховод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орофарингеальный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цельнолитой, с обязательным наличием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спаянного с основной частью воздуховода. Размер 4 (10,0 см), цвет красный. Материал: полипропилен, эластомер. Упаковка: клинически чистая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FE59" w14:textId="7948C8E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5D85" w14:textId="7851588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9234" w14:textId="63BD4B6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BB65" w14:textId="347B2C99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111 750,00</w:t>
            </w:r>
          </w:p>
        </w:tc>
      </w:tr>
      <w:tr w:rsidR="005B0BB2" w:rsidRPr="006E7EAE" w14:paraId="068069B5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A37F" w14:textId="120D2026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20232" w14:textId="700319C4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катетеризации крупных сосудов, одноканальный, 7 F, длина (см) 8,10,15,18,20,30,32, стерильный однократного применения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27CF" w14:textId="4B5C2D2A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набора: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Однопросветный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полиуретан, мягкий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кончик. Длина - 16, 20 см; Диаметр - 14, 16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0,032 дюйм Х 45, 60см; (прямой гибкий и J образный кончики);  фиксатор катетера мягкий; пункционная игла 18Ga / 6.35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шприц 5 мл; сосудистый расширитель; фиксатор катетера жесткий; Зажим катетера.   Возможность поставки с антибактериальным покрытием хлоргексидина /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сульфадиазина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серебра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тип катетера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FC66" w14:textId="23CF8A5D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CAD7" w14:textId="6BFBDEA9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88A1" w14:textId="3899E12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38E4" w14:textId="3B2062B7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2 905 700,00</w:t>
            </w:r>
          </w:p>
        </w:tc>
      </w:tr>
      <w:tr w:rsidR="005B0BB2" w:rsidRPr="006E7EAE" w14:paraId="52493871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18E9" w14:textId="1C970A14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615D" w14:textId="02601E7E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катетеризации крупных сосудов, одноканальный, 8 F, длина (см) 8,10,15,18,20,30,32, стерильный однократного применения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E188" w14:textId="1201CEF1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Состав набора: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Однопросветный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Венозный Катетер. С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полиуретан, мягкий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кончик. Длина - 16, 20 см; Диаметр - 14, 16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0,032 дюйм Х 45, 60см; (прямой гибкий и J образный кончики);  фиксатор катетера мягкий; пункционная игла 18Ga / 6.35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шприц 5 мл; сосудистый расширитель; фиксатор катетера жесткий; Зажим катетера.   Возможность поставки с антибактериальным покрытием хлоргексидина /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сульфадиазина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серебра</w:t>
            </w:r>
            <w:r w:rsidR="0095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тип катетера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19D0" w14:textId="5C61EB6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209F" w14:textId="338FC886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485A" w14:textId="2E0C7FD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A7AB" w14:textId="634A9976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2 303 000,00</w:t>
            </w:r>
          </w:p>
        </w:tc>
      </w:tr>
      <w:tr w:rsidR="005B0BB2" w:rsidRPr="006E7EAE" w14:paraId="3DE4CFC5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557F" w14:textId="31A05369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DEEBC" w14:textId="3090452D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трёхканальный  для</w:t>
            </w:r>
            <w:proofErr w:type="gram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катетеризации крупных сосудов   размером  8F, длиной (см) 10, 15, 20  стерильный, однократного применения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C770B" w14:textId="29BA976E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Трехпросветный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Венозный  Катетер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 мягким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кончиком, зажимами линий соединения, прокалываемыми колпачками.   Материал катетера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рентгенконтрастный</w:t>
            </w:r>
            <w:proofErr w:type="spellEnd"/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полиуретан.   Длина - 20 см; Диаметр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8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,5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Состав набора: катетер, проводник 0,032 дюйм Х 60см с прямым и j-образным кончиком; Катетер на игле 20G; Игла 18Gaх6,35см; Тканевой расширитель;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 5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мл;  Мягкий и жесткий фиксаторы катетера.    Размер и тип катетера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FA52F" w14:textId="765026C2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BACA" w14:textId="7BEBCB79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B280" w14:textId="1FE9C97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872D" w14:textId="3231FE29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2 129 400,00</w:t>
            </w:r>
          </w:p>
        </w:tc>
      </w:tr>
      <w:tr w:rsidR="005B0BB2" w:rsidRPr="006E7EAE" w14:paraId="3A68438F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4EEE" w14:textId="49B0828D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FE6D0" w14:textId="66E35C82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закрытая аспирационная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взрослых, 24 часа, размер катетера 4,0 мм (12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6980C" w14:textId="4C2F2EA5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закрытая аспирационная для взрослых обеспечивает удаление жидкости (мокроты, гноя, секрета) из дыхательных путей через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трахеостомическую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трубку во время ИВЛ по закрытой методике без отключения пациента от дыхательного контура. Время использования системы - 24 часа. Длина системы не менее 305 мм. Номинальный размер аспирационного катетера 4,0 мм (12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). Катетер промаркирован по глубине введения от 6 см до 25 см с шагом 1 см. На дистальном окончании системы расположен двойной угловой шарнирный коннектор для соединения системы с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трубкой 15 мм (по типу F) и контуром дыхательным 15 мм (по типу М). На коннекторе выполнен ирригационный канал в виде трубки длиной 5,0-6,0 см с угловым соединением на коннектор и портом с клапаном под шприц с соединением типа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. Порт закрыт фиксированным колпачком. Защитный прозрачный рукав исключает контакт с аспирационным катетером, позволяет легко прочитать метки на аспирационном катетере. На </w:t>
            </w:r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проксимальном окончании выполнен клапан вакуум-контроля с нажимной крышкой управления вакуумом и распорным предохранителем. Предохранитель предотвращает непроизвольное нажатие крышки управления вакуумом. Система снабжена съемником клиновидным для безопасного отсоединения системы от трубки. На проксимальном окончании системы выполнен соединитель типа "елочка" с колпачком для подключения трубки от системы отрицательного давления. Максимальный диаметр соединителя «ёлочка» 7 мм. В комплекте: наклейки с указанием дней недели и соединительная трубка 15F/22F. Материалы: полиэтилен, полипропилен, АБС-пластик, поливинилхлорид, силикон, термоэластопласт, бутадиен-нитрильный каучук (не содержит латексный каучук), нержавеющая сталь. упаковка индивидуальная, стерилизовано с применением окиси этилена.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E013" w14:textId="0A851339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F8F8" w14:textId="2E3F17C6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012F" w14:textId="457FC4E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3FAA" w14:textId="162236A1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</w:tr>
      <w:tr w:rsidR="005B0BB2" w:rsidRPr="006E7EAE" w14:paraId="50E12D47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2674" w14:textId="29CC68E9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407CF" w14:textId="51B16759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закрытая аспирационная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взрослых, 24 часа, размер катетера 4,0 мм (12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579B" w14:textId="2E4861FC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закрытая аспирационная для взрослых обеспечивает удаление жидкости (мокроты, гноя, секрета) из дыхательных путей через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эндотрахеальную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трубку во время ИВЛ по закрытой методике без отключения пациента от дыхательного контура. Время использования системы - 24 часа. Длина системы не менее 540 мм. Номинальный размер аспирационного катетера 4,0 мм (12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). Катетер промаркирован по глубине введения от 10 см до 40 см с шагом 2 см. На дистальном окончании системы расположен двойной угловой шарнирный коннектор для соединения системы с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эндотрахеальной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трубкой 15 мм (по типу F) и контуром дыхательным 15 мм (по типу М). На коннекторе выполнен ирригационный канал в виде трубки длиной 5,0-6,0 см с угловым соединением на коннектор и портом с клапаном под шприц с соединением типа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. Порт закрыт фиксированным колпачком. Защитный прозрачный рукав исключает контакт с аспирационным катетером, позволяет легко прочитать метки на аспирационном катетере. На проксимальном окончании выполнен клапан вакуум-контроля с нажимной крышкой управления вакуумом и распорным предохранителем. Предохранитель предотвращает непроизвольное нажатие крышки управления вакуумом. Система снабжена съемником клиновидным для безопасного отсоединения системы от трубки. На проксимальном окончании системы выполнен соединитель типа "елочка" с колпачком для подключения трубки от системы отрицательного давления. Максимальный диаметр соединителя «ёлочка» 7 мм. В комплекте: наклейки с указанием дней недели и соединительная трубка 15F/22F. Материалы: полиэтилен, полипропилен, АБС-пластик, поливинилхлорид, </w:t>
            </w:r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силикон, термоэластопласт, бутадиен-нитрильный каучук (не содержит латексный каучук), нержавеющая сталь. упаковка индивидуальная, стерилизовано с применением окиси этилена.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9B31E" w14:textId="4CC0FC0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6F9F" w14:textId="22911D44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0BEA" w14:textId="341C7E30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F218" w14:textId="5ACA2BF9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</w:tr>
      <w:tr w:rsidR="005B0BB2" w:rsidRPr="006E7EAE" w14:paraId="20D5AB9E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A407" w14:textId="62B7FB29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D76B5" w14:textId="16ABFF1E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Натронная известь канистра 5</w:t>
            </w:r>
            <w:r w:rsidR="00FF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цветоиндикация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(белый-фиолетовый)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F99D" w14:textId="5341DC06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Абсорбент углекислого газа, содержащий гидроксид щелочного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 ,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цветоиндикация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белый-фиолетовый. Состав: гидроокись кальция – 93,5%, гидроокись натрия – 1,5%, цеолит – 5%, индикатор – 0,03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  относительная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влажность не менее 15,9%. Упаковка: клинически чистая</w:t>
            </w:r>
            <w:r w:rsidR="00FF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B941" w14:textId="219C6B87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B573" w14:textId="08D5EC0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D785" w14:textId="11CC245B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BB85" w14:textId="0DAC3E6C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</w:tr>
      <w:tr w:rsidR="005B0BB2" w:rsidRPr="006E7EAE" w14:paraId="362AAE39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65A0" w14:textId="6032A3B3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E6DA9" w14:textId="20A2B1B7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резервный 2,0</w:t>
            </w:r>
            <w:r w:rsidR="00FF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с горловиной 22F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D19F" w14:textId="1C8883A9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резервный для дыхательного анестезиологического контура для увеличения инспираторного потока, ИВЛ, мониторинга и ограничения давления. Объём 2 л с горловиной 22F, овальной формы. Материал: эластомер, не содержит латекса. Упаковка: индивидуальная, клинически чистая,10 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A9CF" w14:textId="51680276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5D5D" w14:textId="1E33440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99AC" w14:textId="2FC6A919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09A5" w14:textId="68A78398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B0BB2" w:rsidRPr="006E7EAE" w14:paraId="5EE19C1D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3674" w14:textId="631EAE7B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ABC61" w14:textId="73520004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Соединительное устройство-стилет для интубации 10Fr (3,3мм)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9D6F1" w14:textId="3C2FBD7E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Стилет для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интубации ,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10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Интубационный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стилет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эндотрахеальных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трубок). Стилет для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интубации,  размер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Френч (наружный диаметр 3.3 мм). Используется совместно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интубационной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трубкой (ЭТТ) с внутренним диаметром не менее 4,0 мм и предназначен для формирования и поддержания её формы (конфигурации). Масса не более 5,5 г. Сердечник стилета выполнен из алюминия, который покрыт оболочкой из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поивинихлорида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Проксимальный кончик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атравматичен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(закруглен).   Дистальный конец имеет петлю для удержания при извлечении из ЭТТ. Длина изделия (без учета длины петли) не менее 33 см. На упаковку и непосредственно на корпус стилета нанесена информация в соответствии с регистрационным удостоверением: о наименовании фирмы-производителе, о наименовании (торговом знаке) изделия, диаметре в миллиметрах и френчах, знак о запрете повторного использования. Поставляется в индивидуальной стерильной упаковке.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79F37" w14:textId="0873BC43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B549" w14:textId="5B0A16A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5CC0" w14:textId="2D12F27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2A89" w14:textId="586AC35B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63 650,00</w:t>
            </w:r>
          </w:p>
        </w:tc>
      </w:tr>
      <w:tr w:rsidR="005B0BB2" w:rsidRPr="006E7EAE" w14:paraId="75A64BF6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F222" w14:textId="6B384D1C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0732" w14:textId="4AED4A46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Соединительное устройство-стилет для интубации 14Fr (4,7мм)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D0B51" w14:textId="0C47475C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Стилет для интубации, размер 14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стилет для интубации, размер 14 Френч (наружный диаметр 4,6 мм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Используется совместно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интубационной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трубкой (ЭТТ) с внутренним диаметром не менее 5,0 мм и предназначен для формирования и поддержания её формы (конфигурации).  Масса не более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Сердечник стилета выполнен из алюминия, который покрыт оболочкой из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поивинихлорида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Проксимальный кончик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атравматичен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(закруглен). Дистальный конец имеет петлю для удержания при извлечении из ЭТТ. Длина изделия (без учета длины петли) не менее 33 см. На упаковку и непосредственно на корпус стилета нанесена информация в соответствии с регистрационным удостоверением: о наименовании фирмы-производителя, о наименовании (торговом знаке) изделия, диаметре в миллиметрах и френчах, знак о запрете повторного использования. Поставляется в индивидуальной стерильной упаковке.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E989" w14:textId="2589456D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EEB5" w14:textId="1E39387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6999" w14:textId="14392812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F63C" w14:textId="209846D8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B0BB2" w:rsidRPr="006E7EAE" w14:paraId="6CF7010E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83D8" w14:textId="2DB79785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2F392" w14:textId="6FC2FC66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Эндобронхиальная трубка левонаправленная/</w:t>
            </w:r>
            <w:proofErr w:type="spellStart"/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правонаправленная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размеры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СН, 37 СН, 39 СН, 41 СН.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1CDB" w14:textId="0E854F1D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Эндобронхиальная трубка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правонаправленная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левосторонняя,  размер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СН, 37 СН, 39 СН, 41 СН. 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Эндобронхеальные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.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Поставляются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комплекте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фиксатором, Y –образным соединителем,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бронхеальным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трахеальным угловыми соединителями,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интубационным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стилетом,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санационным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катетером с вакуум-контролем, устройством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рассоединения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Изделия изготовлены из термопластичного ПВХ, упакованы в индивидуальную упаковку, стерильны, предназначены для одноразового использования.  Размеры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B7DB" w14:textId="5D65CD2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0C2C" w14:textId="257CE85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CFF" w14:textId="43EA9698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B386" w14:textId="6BD9CFFA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3 360 000,00</w:t>
            </w:r>
          </w:p>
        </w:tc>
      </w:tr>
      <w:tr w:rsidR="005B0BB2" w:rsidRPr="006E7EAE" w14:paraId="43FA4785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0B5C" w14:textId="6CEA2016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AD5A" w14:textId="19A00D27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Надгортанный воздуховод, размер 4 (50-70кг)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22DF" w14:textId="5DE6FF3F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7,0мм,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зонда 12Fr). Утечка отсутствует (при давлении в контуре до 40 см Н2О).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 127 г, вес нетто не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 58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,6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1A24C" w14:textId="2EEF26C9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1CEA" w14:textId="27AFAE6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3F02" w14:textId="19C3A1C2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0F43" w14:textId="629F2B12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28 602,00</w:t>
            </w:r>
          </w:p>
        </w:tc>
      </w:tr>
      <w:tr w:rsidR="005B0BB2" w:rsidRPr="006E7EAE" w14:paraId="34F47824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D795" w14:textId="550E5ADA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1508A" w14:textId="01214342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Надгортанный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воздуховод, размер 5 (&gt;70кг)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B76B4" w14:textId="7581E478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Воздуховод надгортанный для обеспечения проходимости дыхательных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5 (для пациентов с массой тела более 90 кг, для проведения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8,0мм,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зонда 14Fr). Утечка отсутствует (при давлении в контуре до 40 см Н2О). 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 149 г, вес нетто не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 72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B68D" w14:textId="3885EA04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0CED" w14:textId="046F76CB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A16F" w14:textId="432D0D5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0826" w14:textId="45329A8F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28 602,00</w:t>
            </w:r>
          </w:p>
        </w:tc>
      </w:tr>
      <w:tr w:rsidR="005B0BB2" w:rsidRPr="006E7EAE" w14:paraId="7E835712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3394" w14:textId="46F478F0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6689F" w14:textId="32654993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Наборы для закрытого плеврального и грудного дренажа по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Матису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8438C" w14:textId="17001E89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Тонкостенная пункционная игла с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укороченым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срезом 3,35 * 78 мм, катетер из полиуретана </w:t>
            </w:r>
            <w:proofErr w:type="spellStart"/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Цертон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,7мм, длина 450мм,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ренгенокострастный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защитная заглушка, защитный чехол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катетора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двойной возвратный клапан с коннектором , пакет для сбора жидкости 2,0 л. шприц 60мм.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Люэр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3х ходовой кран  белый с удлиненной линией 10</w:t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3D02" w14:textId="72F5114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45D2" w14:textId="3EA5D9A4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9029" w14:textId="7B9B4F9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4CEF" w14:textId="20DB4B7C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956 000,00</w:t>
            </w:r>
          </w:p>
        </w:tc>
      </w:tr>
      <w:tr w:rsidR="005B0BB2" w:rsidRPr="006E7EAE" w14:paraId="4F052CE2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400E" w14:textId="73155D56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E4044" w14:textId="1049BDC9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одноразовый стерильный ожоговый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428C0" w14:textId="78027ECA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Простынь одноразовая стерильная размер 200*160 см плотность 40 г/м2 – 2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2. Пеленка одноразовая стерильная размер 70*80 см плотность 40 г/м2 -1 шт.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227E" w14:textId="12C7031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2653" w14:textId="77CF79ED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FCDF" w14:textId="6D8565B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ABC4" w14:textId="42420B46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B0BB2" w:rsidRPr="006E7EAE" w14:paraId="6050BEAD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7C32" w14:textId="4DDA77DA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C6952" w14:textId="319D128D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для катетеров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162DB" w14:textId="290BF6A7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силиконовый аэрозоль для смазки эластичных медицинских материалов. Объем баллона 500 мл. Стерильно. Применение: 1.</w:t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возможного сращения медицинских инструментов из каучука, латекса и пластических материалов со слизистой. 2.</w:t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возможного образования налёта и корки в месте соприкосновения медицинских материалов со слизистой.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Смазка эластичных медицинских материалов.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2CF9" w14:textId="56C5B0D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E3" w14:textId="791DC8B2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07F9B" w14:textId="06A9556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C247E" w14:textId="661C4ABF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B0BB2" w:rsidRPr="006E7EAE" w14:paraId="023CDA50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A9FC6" w14:textId="71C5F346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3C8F" w14:textId="293DB991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 8 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FF451" w14:textId="4004BA28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стерильный и выполнен из ПВХ. Каждый зонд состоит из трубки с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рентгенконтрастной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линией, закрытого конца жесткой части из ПВХ и четырех боковых отверстий. Цветная маркировка коннектора гарантирует простую идентификацию размера, а гладкий, закругленный рабочий конец обеспечивает безболезненное проникновение. Предназначен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назогастрального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кормления, а также для введения медицинских препаратов или аспирации кишечной секреции у взрослых пациентов.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B460" w14:textId="10665924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7E65" w14:textId="41766DE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D962" w14:textId="7764119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65A3" w14:textId="67CBFC88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B0BB2" w:rsidRPr="006E7EAE" w14:paraId="23781598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09A8" w14:textId="313458E2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4653" w14:textId="2F83DA24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удлинитель 150см</w:t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(светозащитная)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7C541" w14:textId="7085889B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Оригинальные линии стандарт внутренний диаметр 1,5; длиной 150см. Коннекторы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Без ДЭГФ.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Люэр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 содержит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фталатов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Устойчивы к давлению до 4 бар. Материал ПВХ. Светозащитная. Изделие (удлинитель) предназначено для соединения приборов для проведения инфузионной терапии с устройством сосудистого доступа пациента.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260E" w14:textId="2201D637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BFF4" w14:textId="3B83CBC8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B774" w14:textId="4A2D7C4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9F60" w14:textId="0341B4FE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</w:tr>
      <w:tr w:rsidR="005B0BB2" w:rsidRPr="006E7EAE" w14:paraId="754A866D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C988" w14:textId="683B5212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C4425" w14:textId="78EBF164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удлинитель, 150см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FBD5" w14:textId="0E9894C6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Оригинальные линии стандарт 1,5 мм; длиной 150 см. Коннекторы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. Без ДЭГФ.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Люэр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. Не содержит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фталатов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. Устойчивы к давлению до 4 бар. Материал ПВХ.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03A8" w14:textId="1D0CA1B3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FF61" w14:textId="08A41AF6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DA51" w14:textId="1AAAF50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4A77" w14:textId="5F99DE5B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1 292 500,00</w:t>
            </w:r>
          </w:p>
        </w:tc>
      </w:tr>
      <w:tr w:rsidR="005B0BB2" w:rsidRPr="006E7EAE" w14:paraId="2EA6F8C4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7C9D" w14:textId="11279C13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56443" w14:textId="2B8801F0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Мини-Спайк V зеленый Стандартный наконечник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40DEB" w14:textId="1BBF2497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Мини-Спайк фильтр, Аспирационные и инъекционные фильтр-канюли для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многодозных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флаконов объемом 3 - 1000 мл. Стандартный наконечник с клапаном, предупреждающий вытекание раствора после отсоединения шприца; с антибактериальным воздушным фильтром 0,45 мкм, зеленый.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D752" w14:textId="0EEB6483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54CE" w14:textId="777BBD25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51E2" w14:textId="61142030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05EB" w14:textId="317772D7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1 188 000,00</w:t>
            </w:r>
          </w:p>
        </w:tc>
      </w:tr>
      <w:tr w:rsidR="005B0BB2" w:rsidRPr="006E7EAE" w14:paraId="36A7B203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A081" w14:textId="58FF90B6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A2CD6" w14:textId="5C23B311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Канюля назальная для взрослых 1,8м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DB86" w14:textId="60998703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Назальная канюля для взрослых для длительной и кратковременной подачи кислорода. Канюля назальная для взрослых длиной не менее 0,5м с удлинительной трубкой длиной не менее 1,8м, общая длина системы не менее 2,0м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атравматичные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термопластичные прямые,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продольноармированный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имплантационно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-нетоксичный поливинилхлорид. Упаковка: индивидуальная, клинически чистая, 50 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0459E" w14:textId="7CDD773F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C978" w14:textId="5734A113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B8DE" w14:textId="1914330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DFF0" w14:textId="3BBE8A7B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825 000,00</w:t>
            </w:r>
          </w:p>
        </w:tc>
      </w:tr>
      <w:tr w:rsidR="005B0BB2" w:rsidRPr="006E7EAE" w14:paraId="003AF27D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DD43" w14:textId="6C4570F0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13D11" w14:textId="36F6D801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Грелка резиновая комбинированная (кружка "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073F8" w14:textId="04BCD049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Грелка комбинированная (кружка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) предназначена для местного согревания или охлаждения тела (грелка с пробкой), а также для промываний и спринцеваний (грелка с комплектующими деталями). Кружка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резиновая предназначена для многократного использования, выдерживает дезинфекцию 1% раствором хлорамина или 3% раствором перекиси водорода в течение 30 минут.</w:t>
            </w:r>
            <w:r w:rsidR="0084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корпуса кружки не слипается.  Кружки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 представляют собой резиновые корпуса с вмонтированными в них штуцерами. Вместимость и основные </w:t>
            </w:r>
            <w:proofErr w:type="gram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размеры:  №</w:t>
            </w:r>
            <w:proofErr w:type="gram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3 - вместимость л 2,5±0,25, длина мм 315+5, ширина мм 200±5, толщина стенки мм 1,5±0,5.Трубка резиновая к кружке </w:t>
            </w: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="008459CD" w:rsidRPr="003B4C26">
              <w:rPr>
                <w:rFonts w:ascii="Times New Roman" w:hAnsi="Times New Roman" w:cs="Times New Roman"/>
                <w:sz w:val="24"/>
                <w:szCs w:val="24"/>
              </w:rPr>
              <w:t>размеры: внутренний</w:t>
            </w: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 8,0 ±0,5 мм, толщина стенки 0,5+0,5 мм, длина, не менее 1400 мм.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ACD0" w14:textId="6B96633B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787D" w14:textId="0369BF0E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0D7B" w14:textId="0AD32FDD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F8C2" w14:textId="2193EBEB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</w:tr>
      <w:tr w:rsidR="005B0BB2" w:rsidRPr="006E7EAE" w14:paraId="24515F2D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B7FA" w14:textId="172ED438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BBDCD" w14:textId="62DFF877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Кружка </w:t>
            </w:r>
            <w:proofErr w:type="spellStart"/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D1BFF" w14:textId="5A8F333F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одноразовая предназначена для проведения лечебных или очистительных клизм, спринцеваний и орошений влагалища. наконечником фактически является дистальный конец удлинительной трубки; дистальный конец трубки закругленный,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атравматичный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обработан силиконовой смазкой, что обеспечивает безболезненное и легкое введение на любую необходимую глубину; торцевое отверстие диаметром 0,5 см и дополнительное боковое отверстие на расстоянии 2,5 см от дистального конца гарантируют эффективное проведение процедуры; горловина мешка имеет плотную крышку, что предохраняет от случайного проливания жидкости на пациента и медперсонал; на трубке имеется запорный механизм для эффективного контроля скорости введения и объёма введенной жидкости; кружка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одноразовая имеет уплотнительное кольцо для подвешивания на стойке;  одноразовая индивидуально упакована, предназначена для разового использования. Кружка изготавливается из прозрачного полиэтилена, соединительная трубка длиной — 1,5 метра, диаметр — 20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изготовлена из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имплантационно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нетоксичного, термолабильного поливинилхлорида. </w:t>
            </w:r>
            <w:proofErr w:type="gram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 2</w:t>
            </w:r>
            <w:proofErr w:type="gram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84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B3CB" w14:textId="0A56EA3A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4865" w14:textId="436470BD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EF69" w14:textId="7F45C8F0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42C6" w14:textId="01FED876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B0BB2" w:rsidRPr="006E7EAE" w14:paraId="5528BBB1" w14:textId="77777777" w:rsidTr="005B0BB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7D8C" w14:textId="059C380F" w:rsidR="005B0BB2" w:rsidRDefault="005B0BB2" w:rsidP="005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1D2F" w14:textId="333AADED" w:rsidR="005B0BB2" w:rsidRPr="003B4C26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кружки </w:t>
            </w:r>
            <w:proofErr w:type="spellStart"/>
            <w:proofErr w:type="gram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 стерильный</w:t>
            </w:r>
            <w:proofErr w:type="gramEnd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8мм*160мм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D45D3" w14:textId="6D2F37FC" w:rsidR="005B0BB2" w:rsidRPr="003B4C26" w:rsidRDefault="005B0BB2" w:rsidP="005B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для кружки </w:t>
            </w:r>
            <w:proofErr w:type="spellStart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микроклизм -предназначаются для промывания и спринцевания полостей организма человека, а также проведения микроклизм.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A0DF" w14:textId="4783A50C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5019" w14:textId="205FA9C8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194B1" w14:textId="11013121" w:rsidR="005B0BB2" w:rsidRPr="003B4C26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21A54" w14:textId="558A1BCA" w:rsidR="005B0BB2" w:rsidRPr="005B0BB2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</w:tr>
      <w:tr w:rsidR="005B0BB2" w:rsidRPr="00B35BD1" w14:paraId="38A679C6" w14:textId="77777777" w:rsidTr="003B4C26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76E01092" w:rsidR="005B0BB2" w:rsidRPr="00A05EDB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6304BADD" w:rsidR="005B0BB2" w:rsidRPr="00A05EDB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1F10CFE8" w:rsidR="005B0BB2" w:rsidRPr="00A05EDB" w:rsidRDefault="005B0BB2" w:rsidP="005B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22E813B4" w:rsidR="005B0BB2" w:rsidRPr="00A05EDB" w:rsidRDefault="005B0BB2" w:rsidP="005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23  518 829,00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440AB035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82E75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23869D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82E75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54A0E535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A5240">
        <w:rPr>
          <w:rFonts w:ascii="Times New Roman" w:hAnsi="Times New Roman" w:cs="Times New Roman"/>
          <w:b/>
          <w:spacing w:val="2"/>
        </w:rPr>
        <w:t>12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CA5240">
        <w:rPr>
          <w:rFonts w:ascii="Times New Roman" w:hAnsi="Times New Roman" w:cs="Times New Roman"/>
          <w:b/>
          <w:spacing w:val="2"/>
        </w:rPr>
        <w:t>19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82E75">
        <w:rPr>
          <w:rFonts w:ascii="Times New Roman" w:hAnsi="Times New Roman" w:cs="Times New Roman"/>
          <w:b/>
          <w:spacing w:val="2"/>
        </w:rPr>
        <w:t>1</w:t>
      </w:r>
      <w:r w:rsidR="00CA5240">
        <w:rPr>
          <w:rFonts w:ascii="Times New Roman" w:hAnsi="Times New Roman" w:cs="Times New Roman"/>
          <w:b/>
          <w:spacing w:val="2"/>
        </w:rPr>
        <w:t>9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882E75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1</w:t>
      </w:r>
      <w:r w:rsidR="00CA5240">
        <w:rPr>
          <w:rFonts w:ascii="Times New Roman" w:hAnsi="Times New Roman" w:cs="Times New Roman"/>
          <w:b/>
          <w:spacing w:val="2"/>
        </w:rPr>
        <w:t>9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B0596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5EB7" w14:textId="6882577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050E8" w14:textId="1FEBA24C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BDEFAA" w14:textId="6AA00D1E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24393A" w14:textId="3B860396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446976" w14:textId="1E8E90C9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553C58" w14:textId="06F8E732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CA19DF" w14:textId="054F360A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D8CFAF" w14:textId="7AA4534C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D1C8BF0" w14:textId="1B313D72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0F0E4A" w14:textId="1BA3F87D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09173" w14:textId="77777777" w:rsidR="00CA5240" w:rsidRDefault="00CA5240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GoBack"/>
      <w:bookmarkEnd w:id="2"/>
    </w:p>
    <w:p w14:paraId="2435FFA6" w14:textId="462561E3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2916CF" w14:textId="7A5CD8C4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F4C1AD" w14:textId="06B6E809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F0611C" w14:textId="6DCA3FB8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53076" w14:textId="77777777" w:rsidR="004B0596" w:rsidRPr="005632DB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2A752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2A752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19B684D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13318E" w14:textId="1D60DB52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CA9E40" w14:textId="2325BF5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2A2805" w14:textId="3E4E4998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6A16C5" w14:textId="6CF87980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5A1FF5" w14:textId="0388C89C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84AA8A" w14:textId="498F4DDE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AB2068" w14:textId="7777777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D21D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14A9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86207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A7528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36EF"/>
    <w:rsid w:val="003A4A73"/>
    <w:rsid w:val="003A67FF"/>
    <w:rsid w:val="003B281A"/>
    <w:rsid w:val="003B4C26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0BB2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E6659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23AB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E7EAE"/>
    <w:rsid w:val="006F3159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2BB9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459CD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2E75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5714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4923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A91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5240"/>
    <w:rsid w:val="00CA670E"/>
    <w:rsid w:val="00CB3C4C"/>
    <w:rsid w:val="00CB412B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1D7F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A29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31E2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0AB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01B"/>
    <w:rsid w:val="00FE1A29"/>
    <w:rsid w:val="00FE2111"/>
    <w:rsid w:val="00FE59A4"/>
    <w:rsid w:val="00FE606F"/>
    <w:rsid w:val="00FF1BF0"/>
    <w:rsid w:val="00FF3134"/>
    <w:rsid w:val="00FF3D0F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0A45-9CAD-440B-89E7-F998C6D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22</Pages>
  <Words>8993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687</cp:revision>
  <cp:lastPrinted>2022-10-17T09:55:00Z</cp:lastPrinted>
  <dcterms:created xsi:type="dcterms:W3CDTF">2017-02-20T06:30:00Z</dcterms:created>
  <dcterms:modified xsi:type="dcterms:W3CDTF">2022-12-09T06:05:00Z</dcterms:modified>
</cp:coreProperties>
</file>