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3337" w14:textId="77777777"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14:paraId="4273B260" w14:textId="6BB9D7B3"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B534F4">
        <w:rPr>
          <w:sz w:val="24"/>
          <w:szCs w:val="24"/>
        </w:rPr>
        <w:t>1</w:t>
      </w:r>
      <w:r w:rsidR="000319A2">
        <w:rPr>
          <w:sz w:val="24"/>
          <w:szCs w:val="24"/>
        </w:rPr>
        <w:t>2</w:t>
      </w:r>
    </w:p>
    <w:p w14:paraId="6B8EEE34" w14:textId="322B06E7"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0319A2">
        <w:rPr>
          <w:sz w:val="24"/>
          <w:szCs w:val="24"/>
        </w:rPr>
        <w:t>31</w:t>
      </w:r>
      <w:r w:rsidR="00843434">
        <w:rPr>
          <w:sz w:val="24"/>
          <w:szCs w:val="24"/>
        </w:rPr>
        <w:t xml:space="preserve"> января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14:paraId="65553F38" w14:textId="77777777"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12672AC7" w14:textId="77777777"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г.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14:paraId="1AE0C932" w14:textId="77777777"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11342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113428" w:rsidRPr="00734B35">
        <w:rPr>
          <w:spacing w:val="2"/>
          <w:sz w:val="22"/>
          <w:szCs w:val="22"/>
          <w:lang w:val="kk-KZ"/>
        </w:rPr>
        <w:fldChar w:fldCharType="separate"/>
      </w:r>
    </w:p>
    <w:p w14:paraId="3C933FC8" w14:textId="77777777" w:rsidR="00734B35" w:rsidRPr="00734B35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z w:val="22"/>
          <w:szCs w:val="22"/>
          <w:lang w:val="kk-KZ"/>
        </w:rPr>
        <w:fldChar w:fldCharType="begin"/>
      </w:r>
      <w:r w:rsidR="00734B35"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 w:rsidR="00734B35">
        <w:rPr>
          <w:sz w:val="22"/>
          <w:szCs w:val="22"/>
          <w:lang w:val="kk-KZ"/>
        </w:rPr>
        <w:instrText xml:space="preserve"> \* MERGEFORMAT </w:instrText>
      </w:r>
      <w:r w:rsidRPr="00734B35">
        <w:rPr>
          <w:sz w:val="22"/>
          <w:szCs w:val="22"/>
          <w:lang w:val="kk-KZ"/>
        </w:rPr>
        <w:fldChar w:fldCharType="separate"/>
      </w:r>
    </w:p>
    <w:tbl>
      <w:tblPr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872"/>
        <w:gridCol w:w="7797"/>
        <w:gridCol w:w="708"/>
        <w:gridCol w:w="851"/>
        <w:gridCol w:w="1148"/>
        <w:gridCol w:w="1600"/>
      </w:tblGrid>
      <w:tr w:rsidR="00B263FD" w:rsidRPr="00734B35" w14:paraId="6AB0B1B2" w14:textId="77777777" w:rsidTr="000319A2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B378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BFE4E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A59D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A96979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40474F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FC8161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C64B8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B263FD" w:rsidRPr="00734B35" w14:paraId="409DCD03" w14:textId="77777777" w:rsidTr="000319A2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E51D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4F25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E76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C4C4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C95CE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BCA64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2DE7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319A2" w:rsidRPr="00734B35" w14:paraId="7ECA734C" w14:textId="77777777" w:rsidTr="000319A2">
        <w:trPr>
          <w:trHeight w:val="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EBA9E" w14:textId="30BDFF9E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A00AA" w14:textId="04040B25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Экспресс тест полоски BIOCREDIT COVID-19Ag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0719E" w14:textId="3F5429D6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 xml:space="preserve">одноэтапный экспресс тест на антиген SARS-Cov-2,в1 упаковке 20 комплектов теста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3B13D" w14:textId="018FB3DC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327C8" w14:textId="160C33BD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A0D75" w14:textId="6D298CAF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30744" w14:textId="6E070A29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45 000,00</w:t>
            </w:r>
          </w:p>
        </w:tc>
      </w:tr>
      <w:tr w:rsidR="000319A2" w:rsidRPr="00734B35" w14:paraId="6C7DEFAA" w14:textId="77777777" w:rsidTr="000319A2">
        <w:trPr>
          <w:trHeight w:val="7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7B62245" w14:textId="2A2C4D81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D8E0D" w14:textId="00A61726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 xml:space="preserve">Маска респираторная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7285" w14:textId="1AD5D860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с одним клапаном FFP3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94470" w14:textId="00F3B852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35AB9" w14:textId="1F1DB903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C4378" w14:textId="524F7424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551C0" w14:textId="4D2770EE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4 000 000,00</w:t>
            </w:r>
          </w:p>
        </w:tc>
      </w:tr>
      <w:tr w:rsidR="000319A2" w:rsidRPr="00734B35" w14:paraId="087C92B8" w14:textId="77777777" w:rsidTr="000319A2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04073" w14:textId="7ED2B2A4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540A3" w14:textId="741C335D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Шприц инсулиновый 1мл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89A8A" w14:textId="18DAA85B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 xml:space="preserve">одноразовый стерильный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D9EEA" w14:textId="20F2DA83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6375E" w14:textId="7D242ADB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71279" w14:textId="6F8D0FF0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C9993" w14:textId="11A9581C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190 000,00</w:t>
            </w:r>
          </w:p>
        </w:tc>
      </w:tr>
      <w:tr w:rsidR="000319A2" w:rsidRPr="00734B35" w14:paraId="568078D0" w14:textId="77777777" w:rsidTr="003512D8">
        <w:trPr>
          <w:trHeight w:val="4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E154921" w14:textId="59E693D1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12D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337E1" w14:textId="7BE81C1D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Шприц 5,0,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371C0" w14:textId="128B84AA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одноразовый ,стерильный 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FC9BD" w14:textId="3187BECC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B27C2" w14:textId="3FAF6E6D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11DFB" w14:textId="482C2F07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82497" w14:textId="6214FACE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800 000,00</w:t>
            </w:r>
          </w:p>
        </w:tc>
      </w:tr>
      <w:tr w:rsidR="003512D8" w:rsidRPr="00734B35" w14:paraId="1054E0AA" w14:textId="77777777" w:rsidTr="000319A2">
        <w:trPr>
          <w:trHeight w:val="6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BA1A" w14:textId="46FEC4B8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12D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B388F" w14:textId="4D818ADC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CC445" w14:textId="7DB8E8F8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размер 7,5 с длинной манжетой анатомической формы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2771C" w14:textId="736DC74F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пар</w:t>
            </w:r>
            <w:r w:rsidRPr="003512D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06A87" w14:textId="0788B2B0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A39289" w14:textId="223BCCED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7547" w14:textId="6B316268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5 320 000,00</w:t>
            </w:r>
          </w:p>
        </w:tc>
      </w:tr>
      <w:tr w:rsidR="003512D8" w:rsidRPr="00734B35" w14:paraId="7D85690B" w14:textId="77777777" w:rsidTr="000319A2">
        <w:trPr>
          <w:trHeight w:val="84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33B9241" w14:textId="36CDA674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12D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69FCE" w14:textId="39CE6423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D73A8" w14:textId="3DE457E0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размер 8 с длинной манжетой анатомической формы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ADB5C" w14:textId="558413F7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пар</w:t>
            </w:r>
            <w:r w:rsidRPr="003512D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E1E67" w14:textId="6E6598A4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14848" w14:textId="4A9DBD9E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EDD87" w14:textId="208041EC" w:rsidR="003512D8" w:rsidRPr="003512D8" w:rsidRDefault="003512D8" w:rsidP="0035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532 000,00</w:t>
            </w:r>
          </w:p>
        </w:tc>
      </w:tr>
      <w:tr w:rsidR="00B534F4" w:rsidRPr="00734B35" w14:paraId="2A38C837" w14:textId="77777777" w:rsidTr="000319A2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0D6F4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360B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34F4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5D10F3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02A8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2D2B5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A1DE8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10F0" w14:textId="002104D9" w:rsidR="00B534F4" w:rsidRPr="00B534F4" w:rsidRDefault="003512D8" w:rsidP="00B5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10 887 000</w:t>
            </w:r>
            <w:r w:rsidR="00B534F4" w:rsidRPr="00B534F4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14:paraId="5C463AED" w14:textId="5E236800" w:rsidR="00B35BD1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  <w:r w:rsidRPr="00734B35">
        <w:rPr>
          <w:spacing w:val="2"/>
          <w:sz w:val="22"/>
          <w:szCs w:val="22"/>
          <w:lang w:val="kk-KZ"/>
        </w:rPr>
        <w:fldChar w:fldCharType="end"/>
      </w:r>
    </w:p>
    <w:p w14:paraId="0D4F8692" w14:textId="09CFAD7F" w:rsidR="009B4EEE" w:rsidRPr="008B0403" w:rsidRDefault="009B4EEE" w:rsidP="0005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B0403">
        <w:rPr>
          <w:b/>
          <w:spacing w:val="2"/>
          <w:sz w:val="22"/>
          <w:szCs w:val="22"/>
        </w:rPr>
        <w:t>Место поставки товара</w:t>
      </w:r>
      <w:r w:rsidRPr="008B0403">
        <w:rPr>
          <w:spacing w:val="2"/>
          <w:sz w:val="22"/>
          <w:szCs w:val="22"/>
        </w:rPr>
        <w:t>: г.</w:t>
      </w:r>
      <w:r w:rsidR="00D006A1" w:rsidRPr="008B0403">
        <w:rPr>
          <w:spacing w:val="2"/>
          <w:sz w:val="22"/>
          <w:szCs w:val="22"/>
        </w:rPr>
        <w:t xml:space="preserve"> </w:t>
      </w:r>
      <w:r w:rsidRPr="008B0403">
        <w:rPr>
          <w:spacing w:val="2"/>
          <w:sz w:val="22"/>
          <w:szCs w:val="22"/>
        </w:rPr>
        <w:t xml:space="preserve">Кокшетау, </w:t>
      </w:r>
      <w:r w:rsidR="00EB6F41">
        <w:rPr>
          <w:spacing w:val="2"/>
          <w:sz w:val="22"/>
          <w:szCs w:val="22"/>
        </w:rPr>
        <w:t xml:space="preserve">ул. </w:t>
      </w:r>
      <w:r w:rsidR="000B58FE">
        <w:rPr>
          <w:spacing w:val="2"/>
          <w:sz w:val="22"/>
          <w:szCs w:val="22"/>
        </w:rPr>
        <w:t xml:space="preserve">Р. </w:t>
      </w:r>
      <w:proofErr w:type="spellStart"/>
      <w:r w:rsidR="000B58FE">
        <w:rPr>
          <w:spacing w:val="2"/>
          <w:sz w:val="22"/>
          <w:szCs w:val="22"/>
        </w:rPr>
        <w:t>Сабатаева</w:t>
      </w:r>
      <w:proofErr w:type="spellEnd"/>
      <w:r w:rsidR="000B58FE">
        <w:rPr>
          <w:spacing w:val="2"/>
          <w:sz w:val="22"/>
          <w:szCs w:val="22"/>
        </w:rPr>
        <w:t>, 1</w:t>
      </w:r>
      <w:r w:rsidR="00585BB0">
        <w:rPr>
          <w:spacing w:val="2"/>
          <w:sz w:val="22"/>
          <w:szCs w:val="22"/>
        </w:rPr>
        <w:t xml:space="preserve">. </w:t>
      </w:r>
      <w:r w:rsidR="003512D8">
        <w:rPr>
          <w:spacing w:val="2"/>
          <w:sz w:val="22"/>
          <w:szCs w:val="22"/>
        </w:rPr>
        <w:t>Аптека</w:t>
      </w:r>
    </w:p>
    <w:p w14:paraId="3EEA34CE" w14:textId="77777777" w:rsidR="00CB575E" w:rsidRPr="005F3CD8" w:rsidRDefault="00CB575E" w:rsidP="00CB575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14:paraId="39F88B4B" w14:textId="0198BBC1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Кокшетау, </w:t>
      </w:r>
      <w:r w:rsidR="00727681">
        <w:t xml:space="preserve">ул. Р. </w:t>
      </w:r>
      <w:proofErr w:type="spellStart"/>
      <w:r w:rsidR="00727681">
        <w:t>Сабатаева</w:t>
      </w:r>
      <w:proofErr w:type="spellEnd"/>
      <w:r w:rsidR="00727681">
        <w:t>, 1</w:t>
      </w:r>
      <w:r w:rsidR="00C3515C">
        <w:t xml:space="preserve"> Склад </w:t>
      </w:r>
      <w:r w:rsidR="003512D8">
        <w:t>Аптека</w:t>
      </w:r>
      <w:bookmarkStart w:id="0" w:name="_GoBack"/>
      <w:bookmarkEnd w:id="0"/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0F048887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3BF65313" w14:textId="19E26F70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</w:t>
      </w:r>
      <w:r w:rsidR="000319A2">
        <w:rPr>
          <w:b/>
          <w:spacing w:val="2"/>
          <w:sz w:val="22"/>
          <w:szCs w:val="22"/>
        </w:rPr>
        <w:t>1</w:t>
      </w:r>
      <w:r w:rsidR="009B4260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 xml:space="preserve"> </w:t>
      </w:r>
      <w:r w:rsidR="000319A2">
        <w:rPr>
          <w:b/>
          <w:spacing w:val="2"/>
          <w:sz w:val="22"/>
          <w:szCs w:val="22"/>
        </w:rPr>
        <w:t>февраля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0319A2">
        <w:rPr>
          <w:b/>
          <w:spacing w:val="2"/>
          <w:sz w:val="22"/>
          <w:szCs w:val="22"/>
        </w:rPr>
        <w:t>8</w:t>
      </w:r>
      <w:r w:rsidR="009B4260">
        <w:rPr>
          <w:b/>
          <w:spacing w:val="2"/>
          <w:sz w:val="22"/>
          <w:szCs w:val="22"/>
        </w:rPr>
        <w:t xml:space="preserve"> февраля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</w:t>
      </w:r>
      <w:r w:rsidR="00690CE7" w:rsidRPr="005F3CD8">
        <w:rPr>
          <w:spacing w:val="2"/>
          <w:sz w:val="22"/>
          <w:szCs w:val="22"/>
        </w:rPr>
        <w:lastRenderedPageBreak/>
        <w:t>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057552" w:rsidRPr="00B24607">
        <w:rPr>
          <w:b/>
          <w:spacing w:val="2"/>
          <w:sz w:val="22"/>
          <w:szCs w:val="22"/>
        </w:rPr>
        <w:t>до 1</w:t>
      </w:r>
      <w:r w:rsidR="00734B35">
        <w:rPr>
          <w:b/>
          <w:spacing w:val="2"/>
          <w:sz w:val="22"/>
          <w:szCs w:val="22"/>
        </w:rPr>
        <w:t>2</w:t>
      </w:r>
      <w:r w:rsidR="00057552" w:rsidRPr="00B24607">
        <w:rPr>
          <w:b/>
          <w:spacing w:val="2"/>
          <w:sz w:val="22"/>
          <w:szCs w:val="22"/>
        </w:rPr>
        <w:t xml:space="preserve"> часов 00 минут </w:t>
      </w:r>
      <w:r w:rsidR="00734B35" w:rsidRPr="00734B35">
        <w:rPr>
          <w:b/>
          <w:spacing w:val="2"/>
          <w:sz w:val="22"/>
          <w:szCs w:val="22"/>
        </w:rPr>
        <w:t xml:space="preserve">до </w:t>
      </w:r>
      <w:r w:rsidR="000319A2">
        <w:rPr>
          <w:b/>
          <w:spacing w:val="2"/>
          <w:sz w:val="22"/>
          <w:szCs w:val="22"/>
        </w:rPr>
        <w:t>8</w:t>
      </w:r>
      <w:r w:rsidR="009B4260">
        <w:rPr>
          <w:b/>
          <w:spacing w:val="2"/>
          <w:sz w:val="22"/>
          <w:szCs w:val="22"/>
        </w:rPr>
        <w:t xml:space="preserve"> февраля</w:t>
      </w:r>
      <w:r w:rsidR="00734B35" w:rsidRPr="00734B35">
        <w:rPr>
          <w:b/>
          <w:spacing w:val="2"/>
          <w:sz w:val="22"/>
          <w:szCs w:val="22"/>
        </w:rPr>
        <w:t xml:space="preserve"> 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  <w:lang w:val="kk-KZ"/>
        </w:rPr>
        <w:t xml:space="preserve">до </w:t>
      </w:r>
      <w:r w:rsidR="000319A2">
        <w:rPr>
          <w:b/>
          <w:spacing w:val="2"/>
          <w:sz w:val="22"/>
          <w:szCs w:val="22"/>
          <w:lang w:val="kk-KZ"/>
        </w:rPr>
        <w:t>8</w:t>
      </w:r>
      <w:r w:rsidR="009B4260">
        <w:rPr>
          <w:b/>
          <w:spacing w:val="2"/>
          <w:sz w:val="22"/>
          <w:szCs w:val="22"/>
          <w:lang w:val="kk-KZ"/>
        </w:rPr>
        <w:t xml:space="preserve"> февраля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 2022 года </w:t>
      </w:r>
      <w:r w:rsidRPr="006B6FB4">
        <w:rPr>
          <w:spacing w:val="2"/>
          <w:sz w:val="22"/>
          <w:szCs w:val="22"/>
        </w:rPr>
        <w:t xml:space="preserve">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73DDC3EF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1DB2A555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697D6AF1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0B7CA12E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47401E54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01D85456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63281638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3E95E48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AD2A4E7" w14:textId="77777777" w:rsidR="006C246B" w:rsidRPr="00A7569D" w:rsidRDefault="006C246B" w:rsidP="006C246B">
      <w:pPr>
        <w:spacing w:after="0"/>
        <w:jc w:val="both"/>
      </w:pPr>
    </w:p>
    <w:p w14:paraId="7E0D2D52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A90A949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ABB3127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7A59AAFD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D0195A2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20D64D15" w14:textId="77777777"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5857E150" w14:textId="77777777"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3E6BAD3A" w14:textId="77777777"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43E16AE1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39CE074A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2FFA7BA6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37665A02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97DC3C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E8DE03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3899E871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76F83E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61E170D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4B670DDC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B8B9D58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6200C70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68A0BDD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F5FBB3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FC5B068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0D7054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49B2B99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E44154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22AB2EED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C33F3DF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1F6737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C75B1C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DFF0881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F613B4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A5ECE3D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1AB8BA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262D84C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3B4A70AC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1D155CB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D52862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A7B170F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308406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45B178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61C303EC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39E4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00D78585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2A00CD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6DAF3C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E87247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74F3B2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B5CEB4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C79D78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F0C26A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F0A5D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1D71EC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A81FEF" w14:textId="77777777" w:rsidR="00B534F4" w:rsidRPr="0086545D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DEC50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BFA6C2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6D3752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F00C46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1397D9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B51F13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D10BEC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ED04C44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A4E80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1C224F35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5B66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780AC26A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4FD1440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3DCE240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2A2CCE7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5F7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DFC3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A32114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614D606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890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D36F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A93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AC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EFDF16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8C4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6E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231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EE1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48A335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B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87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76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3F9F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8BCAD7F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F8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138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C8C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550E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8C1C92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87E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72B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D3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88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425548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684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81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FC5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198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FF93CC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2B2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A5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3E08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9DE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A18EC9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779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62E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145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AF2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5731641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A23E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C2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Фасовка (количество единиц измерения в упаковке) по регистрационному удостоверению/разрешению на разовый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7A7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3F0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FF04E72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9C1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468A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2A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7928DF1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E427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9451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9B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AC6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B77800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22A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D5F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9CC7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55DA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00EBB2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5FA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DAF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EF8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703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602858A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F078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05CD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C68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FDBB2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9C9D0F4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5E6207F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71D87B1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18F67AC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42D09C9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5813986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02CAA1E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2B2DA4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26C1C07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87C014C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84AA8C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33906BF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DC4B94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F04EE9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B415B10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54F509A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34A43AD9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7580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59F11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2CABB8F0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27159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26FF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52E2A0C9" w14:textId="77777777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42A28A6F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5B3F117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EE66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70A593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1B24D4C7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6F03A8F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7A74E6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71B93C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A47E89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3B3B8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0C3CFA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7301359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1070F2F7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825B35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395DE0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617F5A0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6DAD9AB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3814D5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12465E8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0A45BA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2C5DA3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1F446A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EA4A5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2D801EF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2730DDF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18BF5C3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0407E0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452F64D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4. Условия поставки и приемки товара</w:t>
      </w:r>
    </w:p>
    <w:p w14:paraId="463BD8C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00F848A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5006DF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32A7765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5D731E7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464FD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5158F1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C29A9C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5644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343F52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7C3AFC6E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7DF30E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706D3AE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297A1B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4C74EE1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CDE17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2F4150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77A8EAD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2647594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1A390B2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96CC1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C3569A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282221A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071C75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67F8BC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4C58024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675D63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04B06E9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F90220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57771C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0F8285E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1D57EE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5174AA5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3B6F18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C5D2E9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3DD179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283E4FF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798F51C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0A42552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DCA9D9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10CF9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79C32A6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F3F5C1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</w:t>
      </w:r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CBC6C5E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73962A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62F17C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654CD77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4FF24BF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1D591FD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7F2859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9EBF8B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7CB0A37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F7B44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56EC89F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B74C98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A63235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2850AE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3A39DD0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58E191E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60A78A3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66E090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2BD98651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165DB32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23AEB5F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008678B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41D153E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168D905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4FE6B4A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60ADC8E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3C6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787635B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69F8B86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05C817E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84A88E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0E7313C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6FC9CD6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1B2EF3B4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972F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C40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635E9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2FBD9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89065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C4681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DAB870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E2785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300278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DB6D0B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F3025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AE4236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34801F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2C7FC50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CB5AFC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12514C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269BB6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EA5845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ED304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306833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289EB57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6BA57B0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19A2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428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2D8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0C6F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86415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4F4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9D85"/>
  <w15:docId w15:val="{60F33685-3420-427F-A792-75B193ED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16F6-A4E3-475B-9209-C745D826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4</cp:revision>
  <cp:lastPrinted>2022-01-31T09:24:00Z</cp:lastPrinted>
  <dcterms:created xsi:type="dcterms:W3CDTF">2022-01-18T17:21:00Z</dcterms:created>
  <dcterms:modified xsi:type="dcterms:W3CDTF">2022-01-31T09:24:00Z</dcterms:modified>
</cp:coreProperties>
</file>